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5E" w:rsidRPr="00C32235" w:rsidRDefault="0030715E" w:rsidP="00AD2BF1">
      <w:pPr>
        <w:spacing w:before="2"/>
        <w:rPr>
          <w:rFonts w:ascii="Calibri" w:eastAsia="Calibri" w:hAnsi="Calibri" w:cs="Calibri"/>
          <w:sz w:val="9"/>
          <w:szCs w:val="9"/>
          <w:lang w:val="pl-PL"/>
        </w:rPr>
      </w:pPr>
    </w:p>
    <w:tbl>
      <w:tblPr>
        <w:tblStyle w:val="TableNormal"/>
        <w:tblW w:w="907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740"/>
        <w:gridCol w:w="1981"/>
        <w:gridCol w:w="10"/>
        <w:gridCol w:w="992"/>
        <w:gridCol w:w="4349"/>
      </w:tblGrid>
      <w:tr w:rsidR="0030715E" w:rsidRPr="00C32235" w:rsidTr="00AD2BF1">
        <w:trPr>
          <w:trHeight w:hRule="exact" w:val="2022"/>
        </w:trPr>
        <w:tc>
          <w:tcPr>
            <w:tcW w:w="9072" w:type="dxa"/>
            <w:gridSpan w:val="5"/>
            <w:tcBorders>
              <w:top w:val="single" w:sz="5" w:space="0" w:color="231F1F"/>
              <w:left w:val="single" w:sz="5" w:space="0" w:color="231F1F"/>
              <w:bottom w:val="single" w:sz="4" w:space="0" w:color="auto"/>
              <w:right w:val="single" w:sz="5" w:space="0" w:color="231F1F"/>
            </w:tcBorders>
          </w:tcPr>
          <w:p w:rsidR="0030715E" w:rsidRPr="00C32235" w:rsidRDefault="000C179C">
            <w:pPr>
              <w:pStyle w:val="TableParagraph"/>
              <w:spacing w:line="266" w:lineRule="exact"/>
              <w:ind w:left="153"/>
              <w:rPr>
                <w:rFonts w:ascii="Calibri" w:eastAsia="Calibri" w:hAnsi="Calibri" w:cs="Calibri"/>
                <w:lang w:val="pl-PL"/>
              </w:rPr>
            </w:pPr>
            <w:r w:rsidRPr="00C32235">
              <w:rPr>
                <w:rFonts w:ascii="Calibri" w:hAnsi="Calibri"/>
                <w:b/>
                <w:color w:val="231F1F"/>
                <w:spacing w:val="-1"/>
                <w:lang w:val="pl-PL"/>
              </w:rPr>
              <w:t>ZAWIADOMIENIE</w:t>
            </w:r>
            <w:r w:rsidRPr="00C32235">
              <w:rPr>
                <w:rFonts w:ascii="Calibri" w:hAnsi="Calibri"/>
                <w:b/>
                <w:color w:val="231F1F"/>
                <w:lang w:val="pl-PL"/>
              </w:rPr>
              <w:t xml:space="preserve"> O</w:t>
            </w:r>
            <w:r w:rsidRPr="00C32235">
              <w:rPr>
                <w:rFonts w:ascii="Calibri" w:hAnsi="Calibri"/>
                <w:b/>
                <w:color w:val="231F1F"/>
                <w:spacing w:val="-3"/>
                <w:lang w:val="pl-PL"/>
              </w:rPr>
              <w:t xml:space="preserve"> </w:t>
            </w:r>
            <w:r w:rsidRPr="00C32235">
              <w:rPr>
                <w:rFonts w:ascii="Calibri" w:hAnsi="Calibri"/>
                <w:b/>
                <w:color w:val="231F1F"/>
                <w:spacing w:val="-1"/>
                <w:lang w:val="pl-PL"/>
              </w:rPr>
              <w:t>ZMIANACH ZGODNIE</w:t>
            </w:r>
            <w:r w:rsidRPr="00C32235">
              <w:rPr>
                <w:rFonts w:ascii="Calibri" w:hAnsi="Calibri"/>
                <w:b/>
                <w:color w:val="231F1F"/>
                <w:spacing w:val="-2"/>
                <w:lang w:val="pl-PL"/>
              </w:rPr>
              <w:t xml:space="preserve"> </w:t>
            </w:r>
            <w:r w:rsidRPr="00C32235">
              <w:rPr>
                <w:rFonts w:ascii="Calibri" w:hAnsi="Calibri"/>
                <w:b/>
                <w:color w:val="231F1F"/>
                <w:lang w:val="pl-PL"/>
              </w:rPr>
              <w:t>Z</w:t>
            </w:r>
            <w:r w:rsidRPr="00C32235">
              <w:rPr>
                <w:rFonts w:ascii="Calibri" w:hAnsi="Calibri"/>
                <w:b/>
                <w:color w:val="231F1F"/>
                <w:spacing w:val="-2"/>
                <w:lang w:val="pl-PL"/>
              </w:rPr>
              <w:t xml:space="preserve"> </w:t>
            </w:r>
            <w:r w:rsidRPr="00C32235">
              <w:rPr>
                <w:rFonts w:ascii="Calibri" w:hAnsi="Calibri"/>
                <w:b/>
                <w:color w:val="231F1F"/>
                <w:spacing w:val="-1"/>
                <w:lang w:val="pl-PL"/>
              </w:rPr>
              <w:t>ART.</w:t>
            </w:r>
            <w:r w:rsidRPr="00C32235">
              <w:rPr>
                <w:rFonts w:ascii="Calibri" w:hAnsi="Calibri"/>
                <w:b/>
                <w:color w:val="231F1F"/>
                <w:spacing w:val="-2"/>
                <w:lang w:val="pl-PL"/>
              </w:rPr>
              <w:t xml:space="preserve"> </w:t>
            </w:r>
            <w:r w:rsidRPr="00C32235">
              <w:rPr>
                <w:rFonts w:ascii="Calibri" w:hAnsi="Calibri"/>
                <w:b/>
                <w:color w:val="231F1F"/>
                <w:lang w:val="pl-PL"/>
              </w:rPr>
              <w:t>16</w:t>
            </w:r>
            <w:r w:rsidRPr="00C32235">
              <w:rPr>
                <w:rFonts w:ascii="Calibri" w:hAnsi="Calibri"/>
                <w:b/>
                <w:color w:val="231F1F"/>
                <w:spacing w:val="-4"/>
                <w:lang w:val="pl-PL"/>
              </w:rPr>
              <w:t xml:space="preserve"> </w:t>
            </w:r>
            <w:r w:rsidRPr="00C32235">
              <w:rPr>
                <w:rFonts w:ascii="Calibri" w:hAnsi="Calibri"/>
                <w:b/>
                <w:color w:val="231F1F"/>
                <w:spacing w:val="-1"/>
                <w:lang w:val="pl-PL"/>
              </w:rPr>
              <w:t xml:space="preserve">UST. </w:t>
            </w:r>
            <w:r w:rsidRPr="00C32235">
              <w:rPr>
                <w:rFonts w:ascii="Calibri" w:hAnsi="Calibri"/>
                <w:b/>
                <w:color w:val="231F1F"/>
                <w:lang w:val="pl-PL"/>
              </w:rPr>
              <w:t xml:space="preserve">4 </w:t>
            </w:r>
            <w:r w:rsidRPr="00C32235">
              <w:rPr>
                <w:rFonts w:ascii="Calibri" w:hAnsi="Calibri"/>
                <w:b/>
                <w:color w:val="231F1F"/>
                <w:spacing w:val="-1"/>
                <w:lang w:val="pl-PL"/>
              </w:rPr>
              <w:t>ROZPORZĄDZENIA</w:t>
            </w:r>
            <w:r w:rsidRPr="00C32235">
              <w:rPr>
                <w:rFonts w:ascii="Calibri" w:hAnsi="Calibri"/>
                <w:b/>
                <w:color w:val="231F1F"/>
                <w:spacing w:val="-2"/>
                <w:lang w:val="pl-PL"/>
              </w:rPr>
              <w:t xml:space="preserve"> </w:t>
            </w:r>
            <w:r w:rsidRPr="00C32235">
              <w:rPr>
                <w:rFonts w:ascii="Calibri" w:hAnsi="Calibri"/>
                <w:b/>
                <w:color w:val="231F1F"/>
                <w:spacing w:val="-1"/>
                <w:lang w:val="pl-PL"/>
              </w:rPr>
              <w:t>WYKONAWCZEGO</w:t>
            </w:r>
          </w:p>
          <w:p w:rsidR="0030715E" w:rsidRPr="00C32235" w:rsidRDefault="000C179C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lang w:val="pl-PL"/>
              </w:rPr>
            </w:pPr>
            <w:r w:rsidRPr="00C32235">
              <w:rPr>
                <w:rFonts w:ascii="Calibri"/>
                <w:b/>
                <w:color w:val="231F1F"/>
                <w:spacing w:val="-2"/>
                <w:lang w:val="pl-PL"/>
              </w:rPr>
              <w:t>KOMISJI</w:t>
            </w:r>
            <w:r w:rsidRPr="00C32235">
              <w:rPr>
                <w:rFonts w:ascii="Calibri"/>
                <w:b/>
                <w:color w:val="231F1F"/>
                <w:lang w:val="pl-PL"/>
              </w:rPr>
              <w:t xml:space="preserve"> </w:t>
            </w:r>
            <w:r w:rsidRPr="00C32235">
              <w:rPr>
                <w:rFonts w:ascii="Calibri"/>
                <w:b/>
                <w:color w:val="231F1F"/>
                <w:spacing w:val="-1"/>
                <w:lang w:val="pl-PL"/>
              </w:rPr>
              <w:t>(UE)</w:t>
            </w:r>
            <w:r w:rsidRPr="00C32235">
              <w:rPr>
                <w:rFonts w:ascii="Calibri"/>
                <w:b/>
                <w:color w:val="231F1F"/>
                <w:spacing w:val="-2"/>
                <w:lang w:val="pl-PL"/>
              </w:rPr>
              <w:t xml:space="preserve"> </w:t>
            </w:r>
            <w:r w:rsidRPr="00C32235">
              <w:rPr>
                <w:rFonts w:ascii="Calibri"/>
                <w:b/>
                <w:color w:val="231F1F"/>
                <w:spacing w:val="-1"/>
                <w:lang w:val="pl-PL"/>
              </w:rPr>
              <w:t>2018/545</w:t>
            </w:r>
          </w:p>
          <w:p w:rsidR="0030715E" w:rsidRPr="00C32235" w:rsidRDefault="000C179C" w:rsidP="00AD2BF1">
            <w:pPr>
              <w:pStyle w:val="TableParagraph"/>
              <w:spacing w:before="120"/>
              <w:ind w:left="102"/>
              <w:jc w:val="both"/>
              <w:rPr>
                <w:rFonts w:ascii="Calibri" w:eastAsia="Calibri" w:hAnsi="Calibri" w:cs="Calibri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Zawiadomienie</w:t>
            </w:r>
            <w:r w:rsidR="00AD2BF1" w:rsidRPr="00C32235">
              <w:rPr>
                <w:rFonts w:ascii="Calibri" w:hAnsi="Calibri"/>
                <w:color w:val="231F1F"/>
                <w:spacing w:val="-1"/>
                <w:lang w:val="pl-PL"/>
              </w:rPr>
              <w:t xml:space="preserve"> </w:t>
            </w:r>
            <w:r w:rsidRPr="00C32235">
              <w:rPr>
                <w:rFonts w:ascii="Calibri" w:hAnsi="Calibri"/>
                <w:color w:val="231F1F"/>
                <w:lang w:val="pl-PL"/>
              </w:rPr>
              <w:t xml:space="preserve">o </w:t>
            </w:r>
            <w:r w:rsidRPr="00C32235">
              <w:rPr>
                <w:rFonts w:ascii="Calibri" w:hAnsi="Calibri"/>
                <w:color w:val="231F1F"/>
                <w:spacing w:val="-2"/>
                <w:lang w:val="pl-PL"/>
              </w:rPr>
              <w:t>zmianach</w:t>
            </w:r>
            <w:r w:rsidRPr="00C32235">
              <w:rPr>
                <w:rFonts w:ascii="Calibri" w:hAnsi="Calibri"/>
                <w:color w:val="231F1F"/>
                <w:lang w:val="pl-PL"/>
              </w:rPr>
              <w:t xml:space="preserve"> </w:t>
            </w: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dotyczących</w:t>
            </w:r>
            <w:r w:rsidRPr="00C32235">
              <w:rPr>
                <w:rFonts w:ascii="Calibri" w:hAnsi="Calibri"/>
                <w:color w:val="231F1F"/>
                <w:lang w:val="pl-PL"/>
              </w:rPr>
              <w:t xml:space="preserve"> </w:t>
            </w: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dopuszczonego</w:t>
            </w:r>
            <w:r w:rsidRPr="00C32235">
              <w:rPr>
                <w:rFonts w:ascii="Calibri" w:hAnsi="Calibri"/>
                <w:color w:val="231F1F"/>
                <w:spacing w:val="16"/>
                <w:lang w:val="pl-PL"/>
              </w:rPr>
              <w:t xml:space="preserve"> </w:t>
            </w:r>
            <w:r w:rsidRPr="00C32235">
              <w:rPr>
                <w:rFonts w:ascii="Calibri" w:hAnsi="Calibri"/>
                <w:color w:val="231F1F"/>
                <w:spacing w:val="-2"/>
                <w:lang w:val="pl-PL"/>
              </w:rPr>
              <w:t>pojazdu</w:t>
            </w:r>
            <w:r w:rsidRPr="00C32235">
              <w:rPr>
                <w:rFonts w:ascii="Calibri" w:hAnsi="Calibri"/>
                <w:color w:val="231F1F"/>
                <w:spacing w:val="15"/>
                <w:lang w:val="pl-PL"/>
              </w:rPr>
              <w:t xml:space="preserve"> </w:t>
            </w: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zgodnie</w:t>
            </w:r>
            <w:r w:rsidRPr="00C32235">
              <w:rPr>
                <w:rFonts w:ascii="Calibri" w:hAnsi="Calibri"/>
                <w:color w:val="231F1F"/>
                <w:spacing w:val="13"/>
                <w:lang w:val="pl-PL"/>
              </w:rPr>
              <w:t xml:space="preserve"> </w:t>
            </w:r>
            <w:r w:rsidR="00AD2BF1" w:rsidRPr="00C32235">
              <w:rPr>
                <w:rFonts w:ascii="Calibri" w:hAnsi="Calibri"/>
                <w:color w:val="231F1F"/>
                <w:lang w:val="pl-PL"/>
              </w:rPr>
              <w:t xml:space="preserve">z </w:t>
            </w:r>
            <w:r w:rsidRPr="00C32235">
              <w:rPr>
                <w:rFonts w:ascii="Calibri" w:hAnsi="Calibri"/>
                <w:color w:val="231F1F"/>
                <w:lang w:val="pl-PL"/>
              </w:rPr>
              <w:t xml:space="preserve">art. </w:t>
            </w: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16</w:t>
            </w:r>
            <w:r w:rsidRPr="00C32235">
              <w:rPr>
                <w:rFonts w:ascii="Calibri" w:hAnsi="Calibri"/>
                <w:color w:val="231F1F"/>
                <w:spacing w:val="1"/>
                <w:lang w:val="pl-PL"/>
              </w:rPr>
              <w:t xml:space="preserve"> </w:t>
            </w: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ust.</w:t>
            </w:r>
            <w:r w:rsidR="00AD2BF1" w:rsidRPr="00C32235">
              <w:rPr>
                <w:rFonts w:ascii="Calibri" w:hAnsi="Calibri"/>
                <w:color w:val="231F1F"/>
                <w:lang w:val="pl-PL"/>
              </w:rPr>
              <w:t xml:space="preserve"> </w:t>
            </w:r>
            <w:r w:rsidRPr="00C32235">
              <w:rPr>
                <w:rFonts w:ascii="Calibri" w:hAnsi="Calibri"/>
                <w:color w:val="231F1F"/>
                <w:lang w:val="pl-PL"/>
              </w:rPr>
              <w:t>4</w:t>
            </w:r>
            <w:r w:rsidR="00AD2BF1" w:rsidRPr="00C32235">
              <w:rPr>
                <w:rFonts w:ascii="Calibri" w:hAnsi="Calibri"/>
                <w:color w:val="231F1F"/>
                <w:lang w:val="pl-PL"/>
              </w:rPr>
              <w:t xml:space="preserve"> </w:t>
            </w: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rozporządzenia</w:t>
            </w:r>
            <w:r w:rsidRPr="00C32235">
              <w:rPr>
                <w:rFonts w:ascii="Calibri" w:hAnsi="Calibri"/>
                <w:color w:val="231F1F"/>
                <w:spacing w:val="-3"/>
                <w:lang w:val="pl-PL"/>
              </w:rPr>
              <w:t xml:space="preserve"> </w:t>
            </w: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wykonawczego</w:t>
            </w:r>
            <w:r w:rsidRPr="00C32235">
              <w:rPr>
                <w:rFonts w:ascii="Calibri" w:hAnsi="Calibri"/>
                <w:color w:val="231F1F"/>
                <w:spacing w:val="-2"/>
                <w:lang w:val="pl-PL"/>
              </w:rPr>
              <w:t xml:space="preserve"> </w:t>
            </w: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Komisji</w:t>
            </w:r>
            <w:r w:rsidRPr="00C32235">
              <w:rPr>
                <w:rFonts w:ascii="Calibri" w:hAnsi="Calibri"/>
                <w:color w:val="231F1F"/>
                <w:spacing w:val="-3"/>
                <w:lang w:val="pl-PL"/>
              </w:rPr>
              <w:t xml:space="preserve"> </w:t>
            </w: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(UE) 2018/545.</w:t>
            </w:r>
          </w:p>
          <w:p w:rsidR="0030715E" w:rsidRPr="00C32235" w:rsidRDefault="000C179C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(R)</w:t>
            </w:r>
            <w:r w:rsidRPr="00C32235">
              <w:rPr>
                <w:rFonts w:ascii="Calibri" w:hAnsi="Calibri"/>
                <w:color w:val="231F1F"/>
                <w:spacing w:val="-2"/>
                <w:lang w:val="pl-PL"/>
              </w:rPr>
              <w:t xml:space="preserve"> </w:t>
            </w: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oznacza rekomendowane</w:t>
            </w:r>
            <w:r w:rsidRPr="00C32235">
              <w:rPr>
                <w:rFonts w:ascii="Calibri" w:hAnsi="Calibri"/>
                <w:color w:val="231F1F"/>
                <w:lang w:val="pl-PL"/>
              </w:rPr>
              <w:t xml:space="preserve"> </w:t>
            </w: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informacje,</w:t>
            </w:r>
            <w:r w:rsidRPr="00C32235">
              <w:rPr>
                <w:rFonts w:ascii="Calibri" w:hAnsi="Calibri"/>
                <w:color w:val="231F1F"/>
                <w:spacing w:val="1"/>
                <w:lang w:val="pl-PL"/>
              </w:rPr>
              <w:t xml:space="preserve"> </w:t>
            </w: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które</w:t>
            </w:r>
            <w:r w:rsidRPr="00C32235">
              <w:rPr>
                <w:rFonts w:ascii="Calibri" w:hAnsi="Calibri"/>
                <w:color w:val="231F1F"/>
                <w:lang w:val="pl-PL"/>
              </w:rPr>
              <w:t xml:space="preserve"> </w:t>
            </w: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składa</w:t>
            </w:r>
            <w:r w:rsidRPr="00C32235">
              <w:rPr>
                <w:rFonts w:ascii="Calibri" w:hAnsi="Calibri"/>
                <w:color w:val="231F1F"/>
                <w:spacing w:val="-4"/>
                <w:lang w:val="pl-PL"/>
              </w:rPr>
              <w:t xml:space="preserve"> </w:t>
            </w: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podmiot</w:t>
            </w:r>
            <w:r w:rsidRPr="00C32235">
              <w:rPr>
                <w:rFonts w:ascii="Calibri" w:hAnsi="Calibri"/>
                <w:color w:val="231F1F"/>
                <w:spacing w:val="-3"/>
                <w:lang w:val="pl-PL"/>
              </w:rPr>
              <w:t xml:space="preserve"> </w:t>
            </w: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zarządzający</w:t>
            </w:r>
            <w:r w:rsidRPr="00C32235">
              <w:rPr>
                <w:rFonts w:ascii="Calibri" w:hAnsi="Calibri"/>
                <w:color w:val="231F1F"/>
                <w:spacing w:val="1"/>
                <w:lang w:val="pl-PL"/>
              </w:rPr>
              <w:t xml:space="preserve"> </w:t>
            </w: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zmianą.</w:t>
            </w:r>
          </w:p>
          <w:p w:rsidR="0030715E" w:rsidRPr="00C32235" w:rsidRDefault="000C179C" w:rsidP="00AD2BF1">
            <w:pPr>
              <w:pStyle w:val="Nagwek2"/>
              <w:numPr>
                <w:ilvl w:val="0"/>
                <w:numId w:val="3"/>
              </w:numPr>
              <w:tabs>
                <w:tab w:val="left" w:pos="432"/>
              </w:tabs>
              <w:spacing w:before="2"/>
              <w:rPr>
                <w:rFonts w:cs="Calibri"/>
                <w:lang w:val="pl-PL"/>
              </w:rPr>
            </w:pPr>
            <w:r w:rsidRPr="00C32235">
              <w:rPr>
                <w:color w:val="231F1F"/>
                <w:spacing w:val="-1"/>
                <w:lang w:val="pl-PL"/>
              </w:rPr>
              <w:t>oznacza opcjonalne</w:t>
            </w:r>
            <w:r w:rsidRPr="00C32235">
              <w:rPr>
                <w:color w:val="231F1F"/>
                <w:spacing w:val="-2"/>
                <w:lang w:val="pl-PL"/>
              </w:rPr>
              <w:t xml:space="preserve"> </w:t>
            </w:r>
            <w:r w:rsidRPr="00C32235">
              <w:rPr>
                <w:color w:val="231F1F"/>
                <w:spacing w:val="-1"/>
                <w:lang w:val="pl-PL"/>
              </w:rPr>
              <w:t>informacje,</w:t>
            </w:r>
            <w:r w:rsidRPr="00C32235">
              <w:rPr>
                <w:color w:val="231F1F"/>
                <w:spacing w:val="-2"/>
                <w:lang w:val="pl-PL"/>
              </w:rPr>
              <w:t xml:space="preserve"> </w:t>
            </w:r>
            <w:r w:rsidRPr="00C32235">
              <w:rPr>
                <w:color w:val="231F1F"/>
                <w:spacing w:val="-1"/>
                <w:lang w:val="pl-PL"/>
              </w:rPr>
              <w:t>które</w:t>
            </w:r>
            <w:r w:rsidRPr="00C32235">
              <w:rPr>
                <w:color w:val="231F1F"/>
                <w:spacing w:val="-2"/>
                <w:lang w:val="pl-PL"/>
              </w:rPr>
              <w:t xml:space="preserve"> </w:t>
            </w:r>
            <w:r w:rsidRPr="00C32235">
              <w:rPr>
                <w:color w:val="231F1F"/>
                <w:spacing w:val="-1"/>
                <w:lang w:val="pl-PL"/>
              </w:rPr>
              <w:t>podmiot</w:t>
            </w:r>
            <w:r w:rsidRPr="00C32235">
              <w:rPr>
                <w:color w:val="231F1F"/>
                <w:lang w:val="pl-PL"/>
              </w:rPr>
              <w:t xml:space="preserve"> </w:t>
            </w:r>
            <w:r w:rsidRPr="00C32235">
              <w:rPr>
                <w:color w:val="231F1F"/>
                <w:spacing w:val="-1"/>
                <w:lang w:val="pl-PL"/>
              </w:rPr>
              <w:t>zarządzający</w:t>
            </w:r>
            <w:r w:rsidRPr="00C32235">
              <w:rPr>
                <w:color w:val="231F1F"/>
                <w:lang w:val="pl-PL"/>
              </w:rPr>
              <w:t xml:space="preserve"> </w:t>
            </w:r>
            <w:r w:rsidRPr="00C32235">
              <w:rPr>
                <w:color w:val="231F1F"/>
                <w:spacing w:val="-1"/>
                <w:lang w:val="pl-PL"/>
              </w:rPr>
              <w:t>zmianą</w:t>
            </w:r>
            <w:r w:rsidRPr="00C32235">
              <w:rPr>
                <w:color w:val="231F1F"/>
                <w:spacing w:val="-3"/>
                <w:lang w:val="pl-PL"/>
              </w:rPr>
              <w:t xml:space="preserve"> </w:t>
            </w:r>
            <w:r w:rsidRPr="00C32235">
              <w:rPr>
                <w:color w:val="231F1F"/>
                <w:spacing w:val="-1"/>
                <w:lang w:val="pl-PL"/>
              </w:rPr>
              <w:t>może</w:t>
            </w:r>
            <w:r w:rsidRPr="00C32235">
              <w:rPr>
                <w:color w:val="231F1F"/>
                <w:spacing w:val="1"/>
                <w:lang w:val="pl-PL"/>
              </w:rPr>
              <w:t xml:space="preserve"> </w:t>
            </w:r>
            <w:r w:rsidRPr="00C32235">
              <w:rPr>
                <w:color w:val="231F1F"/>
                <w:spacing w:val="-1"/>
                <w:lang w:val="pl-PL"/>
              </w:rPr>
              <w:t>przedłożyć.</w:t>
            </w: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spacing w:before="6"/>
              <w:rPr>
                <w:rFonts w:ascii="Calibri" w:eastAsia="Calibri" w:hAnsi="Calibri" w:cs="Calibri"/>
                <w:sz w:val="17"/>
                <w:szCs w:val="17"/>
                <w:lang w:val="pl-PL"/>
              </w:rPr>
            </w:pPr>
          </w:p>
          <w:p w:rsidR="0030715E" w:rsidRPr="00C32235" w:rsidRDefault="000C179C">
            <w:pPr>
              <w:pStyle w:val="Akapitzlist"/>
              <w:numPr>
                <w:ilvl w:val="1"/>
                <w:numId w:val="3"/>
              </w:numPr>
              <w:tabs>
                <w:tab w:val="left" w:pos="823"/>
              </w:tabs>
              <w:rPr>
                <w:rFonts w:ascii="Calibri" w:eastAsia="Calibri" w:hAnsi="Calibri" w:cs="Calibri"/>
                <w:lang w:val="pl-PL"/>
              </w:rPr>
            </w:pPr>
            <w:r w:rsidRPr="00C32235">
              <w:rPr>
                <w:rFonts w:ascii="Calibri" w:hAnsi="Calibri"/>
                <w:color w:val="121B30"/>
                <w:spacing w:val="-1"/>
                <w:lang w:val="pl-PL"/>
              </w:rPr>
              <w:t>PODMIOT</w:t>
            </w:r>
            <w:r w:rsidRPr="00C32235">
              <w:rPr>
                <w:rFonts w:ascii="Calibri" w:hAnsi="Calibri"/>
                <w:color w:val="121B30"/>
                <w:lang w:val="pl-PL"/>
              </w:rPr>
              <w:t xml:space="preserve"> </w:t>
            </w:r>
            <w:r w:rsidRPr="00C32235">
              <w:rPr>
                <w:rFonts w:ascii="Calibri" w:hAnsi="Calibri"/>
                <w:color w:val="121B30"/>
                <w:spacing w:val="-1"/>
                <w:lang w:val="pl-PL"/>
              </w:rPr>
              <w:t>ZARZĄDZAJĄCY</w:t>
            </w:r>
            <w:r w:rsidRPr="00C32235">
              <w:rPr>
                <w:rFonts w:ascii="Calibri" w:hAnsi="Calibri"/>
                <w:color w:val="121B30"/>
                <w:spacing w:val="-2"/>
                <w:lang w:val="pl-PL"/>
              </w:rPr>
              <w:t xml:space="preserve"> </w:t>
            </w:r>
            <w:r w:rsidRPr="00C32235">
              <w:rPr>
                <w:rFonts w:ascii="Calibri" w:hAnsi="Calibri"/>
                <w:color w:val="121B30"/>
                <w:spacing w:val="-1"/>
                <w:lang w:val="pl-PL"/>
              </w:rPr>
              <w:t>ZMIANĄ</w:t>
            </w: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30715E" w:rsidRPr="00C32235" w:rsidRDefault="0030715E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  <w:lang w:val="pl-PL"/>
              </w:rPr>
            </w:pPr>
          </w:p>
          <w:p w:rsidR="0030715E" w:rsidRPr="00C32235" w:rsidRDefault="000C179C">
            <w:pPr>
              <w:pStyle w:val="Akapitzlist"/>
              <w:numPr>
                <w:ilvl w:val="1"/>
                <w:numId w:val="3"/>
              </w:numPr>
              <w:tabs>
                <w:tab w:val="left" w:pos="823"/>
              </w:tabs>
              <w:rPr>
                <w:rFonts w:ascii="Calibri" w:eastAsia="Calibri" w:hAnsi="Calibri" w:cs="Calibri"/>
                <w:lang w:val="pl-PL"/>
              </w:rPr>
            </w:pPr>
            <w:r w:rsidRPr="00C32235">
              <w:rPr>
                <w:rFonts w:ascii="Calibri"/>
                <w:color w:val="232561"/>
                <w:spacing w:val="-1"/>
                <w:lang w:val="pl-PL"/>
              </w:rPr>
              <w:t>OBECNY</w:t>
            </w:r>
            <w:r w:rsidRPr="00C32235">
              <w:rPr>
                <w:rFonts w:ascii="Calibri"/>
                <w:color w:val="232561"/>
                <w:spacing w:val="-2"/>
                <w:lang w:val="pl-PL"/>
              </w:rPr>
              <w:t xml:space="preserve"> </w:t>
            </w:r>
            <w:r w:rsidRPr="00C32235">
              <w:rPr>
                <w:rFonts w:ascii="Calibri"/>
                <w:color w:val="232561"/>
                <w:spacing w:val="-1"/>
                <w:lang w:val="pl-PL"/>
              </w:rPr>
              <w:t xml:space="preserve">POSIADACZ </w:t>
            </w:r>
            <w:r w:rsidRPr="00C32235">
              <w:rPr>
                <w:rFonts w:ascii="Calibri"/>
                <w:color w:val="232561"/>
                <w:spacing w:val="-2"/>
                <w:lang w:val="pl-PL"/>
              </w:rPr>
              <w:t>ZEZWOLENIA</w:t>
            </w:r>
            <w:r w:rsidRPr="00C32235">
              <w:rPr>
                <w:rFonts w:ascii="Calibri"/>
                <w:color w:val="232561"/>
                <w:spacing w:val="-4"/>
                <w:lang w:val="pl-PL"/>
              </w:rPr>
              <w:t xml:space="preserve"> </w:t>
            </w:r>
            <w:r w:rsidRPr="00C32235">
              <w:rPr>
                <w:rFonts w:ascii="Calibri"/>
                <w:color w:val="232561"/>
                <w:lang w:val="pl-PL"/>
              </w:rPr>
              <w:t>DLA</w:t>
            </w:r>
            <w:r w:rsidRPr="00C32235">
              <w:rPr>
                <w:rFonts w:ascii="Calibri"/>
                <w:color w:val="232561"/>
                <w:spacing w:val="-2"/>
                <w:lang w:val="pl-PL"/>
              </w:rPr>
              <w:t xml:space="preserve"> </w:t>
            </w:r>
            <w:r w:rsidRPr="00C32235">
              <w:rPr>
                <w:rFonts w:ascii="Calibri"/>
                <w:color w:val="232561"/>
                <w:spacing w:val="-1"/>
                <w:lang w:val="pl-PL"/>
              </w:rPr>
              <w:t>TYPU</w:t>
            </w:r>
            <w:r w:rsidRPr="00C32235">
              <w:rPr>
                <w:rFonts w:ascii="Calibri"/>
                <w:color w:val="232561"/>
                <w:spacing w:val="-2"/>
                <w:lang w:val="pl-PL"/>
              </w:rPr>
              <w:t xml:space="preserve"> </w:t>
            </w:r>
            <w:r w:rsidRPr="00C32235">
              <w:rPr>
                <w:rFonts w:ascii="Calibri"/>
                <w:color w:val="232561"/>
                <w:spacing w:val="-1"/>
                <w:lang w:val="pl-PL"/>
              </w:rPr>
              <w:t>POJAZDU</w:t>
            </w:r>
            <w:r w:rsidRPr="00C32235">
              <w:rPr>
                <w:rFonts w:ascii="Calibri"/>
                <w:color w:val="232561"/>
                <w:lang w:val="pl-PL"/>
              </w:rPr>
              <w:t xml:space="preserve"> </w:t>
            </w:r>
            <w:r w:rsidRPr="00C32235">
              <w:rPr>
                <w:rFonts w:ascii="Calibri"/>
                <w:color w:val="232561"/>
                <w:spacing w:val="-1"/>
                <w:lang w:val="pl-PL"/>
              </w:rPr>
              <w:t>(W</w:t>
            </w:r>
            <w:r w:rsidRPr="00C32235">
              <w:rPr>
                <w:rFonts w:ascii="Calibri"/>
                <w:color w:val="232561"/>
                <w:lang w:val="pl-PL"/>
              </w:rPr>
              <w:t xml:space="preserve"> </w:t>
            </w:r>
            <w:r w:rsidRPr="00C32235">
              <w:rPr>
                <w:rFonts w:ascii="Calibri"/>
                <w:color w:val="232561"/>
                <w:spacing w:val="-2"/>
                <w:lang w:val="pl-PL"/>
              </w:rPr>
              <w:t xml:space="preserve">STOSOWNYCH </w:t>
            </w:r>
            <w:r w:rsidRPr="00C32235">
              <w:rPr>
                <w:rFonts w:ascii="Calibri"/>
                <w:color w:val="232561"/>
                <w:spacing w:val="-1"/>
                <w:lang w:val="pl-PL"/>
              </w:rPr>
              <w:t>PRZYPADKACH)</w:t>
            </w:r>
          </w:p>
        </w:tc>
      </w:tr>
      <w:tr w:rsidR="00AD2BF1" w:rsidRPr="006627E4" w:rsidTr="00AD2BF1">
        <w:trPr>
          <w:trHeight w:hRule="exact" w:val="5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5" w:space="0" w:color="231F1F"/>
            </w:tcBorders>
            <w:vAlign w:val="center"/>
          </w:tcPr>
          <w:p w:rsidR="00AD2BF1" w:rsidRPr="006627E4" w:rsidRDefault="00AD2BF1" w:rsidP="00AD2BF1">
            <w:pPr>
              <w:pStyle w:val="TableParagraph"/>
              <w:numPr>
                <w:ilvl w:val="0"/>
                <w:numId w:val="4"/>
              </w:numPr>
              <w:spacing w:line="20" w:lineRule="atLeast"/>
              <w:rPr>
                <w:rFonts w:ascii="Calibri" w:eastAsia="Calibri" w:hAnsi="Calibri" w:cs="Calibri"/>
                <w:b/>
                <w:lang w:val="pl-PL"/>
              </w:rPr>
            </w:pPr>
            <w:r w:rsidRPr="006627E4">
              <w:rPr>
                <w:rFonts w:ascii="Calibri" w:hAnsi="Calibri"/>
                <w:b/>
                <w:spacing w:val="-1"/>
                <w:lang w:val="pl-PL"/>
              </w:rPr>
              <w:t>INFORMACJE</w:t>
            </w:r>
            <w:r w:rsidRPr="006627E4">
              <w:rPr>
                <w:rFonts w:ascii="Calibri" w:hAnsi="Calibri"/>
                <w:b/>
                <w:spacing w:val="-2"/>
                <w:lang w:val="pl-PL"/>
              </w:rPr>
              <w:t xml:space="preserve"> </w:t>
            </w:r>
            <w:r w:rsidRPr="006627E4">
              <w:rPr>
                <w:rFonts w:ascii="Calibri" w:hAnsi="Calibri"/>
                <w:b/>
                <w:spacing w:val="-1"/>
                <w:lang w:val="pl-PL"/>
              </w:rPr>
              <w:t>DOTYCZĄCE</w:t>
            </w:r>
            <w:r w:rsidRPr="006627E4">
              <w:rPr>
                <w:rFonts w:ascii="Calibri" w:hAnsi="Calibri"/>
                <w:b/>
                <w:spacing w:val="-2"/>
                <w:lang w:val="pl-PL"/>
              </w:rPr>
              <w:t xml:space="preserve"> </w:t>
            </w:r>
            <w:r w:rsidRPr="006627E4">
              <w:rPr>
                <w:rFonts w:ascii="Calibri" w:hAnsi="Calibri"/>
                <w:b/>
                <w:spacing w:val="-1"/>
                <w:lang w:val="pl-PL"/>
              </w:rPr>
              <w:t>ZAWIADOMIENIA</w:t>
            </w:r>
          </w:p>
        </w:tc>
      </w:tr>
      <w:tr w:rsidR="00AD2BF1" w:rsidRPr="00C32235" w:rsidTr="00450943">
        <w:trPr>
          <w:trHeight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Pr="00C32235" w:rsidRDefault="00AD2BF1" w:rsidP="00AD2BF1">
            <w:pPr>
              <w:pStyle w:val="TableParagraph"/>
              <w:spacing w:line="266" w:lineRule="exact"/>
              <w:ind w:left="153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Rodzaj zawiadomienia (R):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AD2BF1" w:rsidRPr="00C32235" w:rsidRDefault="00AD2BF1" w:rsidP="00AD2BF1">
            <w:pPr>
              <w:pStyle w:val="TableParagraph"/>
              <w:spacing w:line="266" w:lineRule="exact"/>
              <w:rPr>
                <w:rFonts w:ascii="Calibri" w:hAnsi="Calibri"/>
                <w:color w:val="231F1F"/>
                <w:spacing w:val="-1"/>
                <w:lang w:val="pl-PL"/>
              </w:rPr>
            </w:pPr>
          </w:p>
        </w:tc>
      </w:tr>
      <w:tr w:rsidR="00AD2BF1" w:rsidRPr="00C32235" w:rsidTr="00450943">
        <w:trPr>
          <w:trHeight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Pr="00C32235" w:rsidRDefault="00AD2BF1" w:rsidP="00AD2BF1">
            <w:pPr>
              <w:pStyle w:val="TableParagraph"/>
              <w:spacing w:line="266" w:lineRule="exact"/>
              <w:ind w:left="470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Pojedynczy pojazd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AD2BF1" w:rsidRPr="00C32235" w:rsidRDefault="00AD2BF1" w:rsidP="00AD2BF1">
            <w:pPr>
              <w:pStyle w:val="TableParagraph"/>
              <w:spacing w:line="266" w:lineRule="exact"/>
              <w:rPr>
                <w:rFonts w:ascii="Calibri" w:hAnsi="Calibri"/>
                <w:color w:val="231F1F"/>
                <w:spacing w:val="-1"/>
                <w:lang w:val="pl-PL"/>
              </w:rPr>
            </w:pPr>
          </w:p>
        </w:tc>
      </w:tr>
      <w:tr w:rsidR="00AD2BF1" w:rsidRPr="00C32235" w:rsidTr="00450943">
        <w:trPr>
          <w:trHeight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Pr="00C32235" w:rsidRDefault="00AD2BF1" w:rsidP="00AD2BF1">
            <w:pPr>
              <w:pStyle w:val="TableParagraph"/>
              <w:spacing w:line="266" w:lineRule="exact"/>
              <w:ind w:left="470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Seria pojazdów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AD2BF1" w:rsidRPr="00C32235" w:rsidRDefault="00AD2BF1" w:rsidP="00AD2BF1">
            <w:pPr>
              <w:pStyle w:val="TableParagraph"/>
              <w:spacing w:line="266" w:lineRule="exact"/>
              <w:rPr>
                <w:rFonts w:ascii="Calibri" w:hAnsi="Calibri"/>
                <w:color w:val="231F1F"/>
                <w:spacing w:val="-1"/>
                <w:lang w:val="pl-PL"/>
              </w:rPr>
            </w:pPr>
          </w:p>
        </w:tc>
      </w:tr>
      <w:tr w:rsidR="00AD2BF1" w:rsidRPr="00C32235" w:rsidTr="00450943">
        <w:trPr>
          <w:trHeight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Pr="00C32235" w:rsidRDefault="00AD2BF1" w:rsidP="00AD2BF1">
            <w:pPr>
              <w:pStyle w:val="TableParagraph"/>
              <w:spacing w:line="266" w:lineRule="exact"/>
              <w:ind w:left="153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Obszar użytkowania</w:t>
            </w: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 xml:space="preserve"> (R):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AD2BF1" w:rsidRPr="00C32235" w:rsidRDefault="00AD2BF1" w:rsidP="00AD2BF1">
            <w:pPr>
              <w:pStyle w:val="TableParagraph"/>
              <w:spacing w:line="266" w:lineRule="exact"/>
              <w:rPr>
                <w:rFonts w:ascii="Calibri" w:hAnsi="Calibri"/>
                <w:color w:val="231F1F"/>
                <w:spacing w:val="-1"/>
                <w:lang w:val="pl-PL"/>
              </w:rPr>
            </w:pPr>
          </w:p>
        </w:tc>
      </w:tr>
      <w:tr w:rsidR="00AD2BF1" w:rsidRPr="00C32235" w:rsidTr="00450943">
        <w:trPr>
          <w:trHeight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Pr="00C32235" w:rsidRDefault="00AD2BF1" w:rsidP="00AD2BF1">
            <w:pPr>
              <w:pStyle w:val="TableParagraph"/>
              <w:spacing w:line="266" w:lineRule="exact"/>
              <w:ind w:left="153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Podmiot udzielający zezwolenia, który należy zawiadomić (R):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AD2BF1" w:rsidRPr="00C32235" w:rsidRDefault="00AD2BF1" w:rsidP="00AD2BF1">
            <w:pPr>
              <w:pStyle w:val="TableParagraph"/>
              <w:spacing w:line="266" w:lineRule="exact"/>
              <w:rPr>
                <w:rFonts w:ascii="Calibri" w:hAnsi="Calibri"/>
                <w:color w:val="231F1F"/>
                <w:spacing w:val="-1"/>
                <w:lang w:val="pl-PL"/>
              </w:rPr>
            </w:pPr>
          </w:p>
        </w:tc>
      </w:tr>
      <w:tr w:rsidR="00AD2BF1" w:rsidRPr="006627E4" w:rsidTr="00C6375E">
        <w:trPr>
          <w:trHeight w:hRule="exact" w:val="5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5" w:space="0" w:color="231F1F"/>
            </w:tcBorders>
            <w:vAlign w:val="center"/>
          </w:tcPr>
          <w:p w:rsidR="00AD2BF1" w:rsidRPr="006627E4" w:rsidRDefault="00AD2BF1" w:rsidP="00C6375E">
            <w:pPr>
              <w:pStyle w:val="TableParagraph"/>
              <w:numPr>
                <w:ilvl w:val="0"/>
                <w:numId w:val="4"/>
              </w:numPr>
              <w:spacing w:line="20" w:lineRule="atLeast"/>
              <w:rPr>
                <w:rFonts w:ascii="Calibri" w:eastAsia="Calibri" w:hAnsi="Calibri" w:cs="Calibri"/>
                <w:b/>
                <w:lang w:val="pl-PL"/>
              </w:rPr>
            </w:pPr>
            <w:r w:rsidRPr="006627E4">
              <w:rPr>
                <w:rFonts w:ascii="Calibri" w:hAnsi="Calibri"/>
                <w:b/>
                <w:spacing w:val="-1"/>
                <w:lang w:val="pl-PL"/>
              </w:rPr>
              <w:t>PODMIOT ZARZĄDZAJĄCY ZMIANĄ</w:t>
            </w:r>
          </w:p>
        </w:tc>
      </w:tr>
      <w:tr w:rsidR="00AD2BF1" w:rsidRPr="00C32235" w:rsidTr="00450943">
        <w:trPr>
          <w:trHeight w:hRule="exact"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Pr="00C32235" w:rsidRDefault="00AD2BF1" w:rsidP="00AD2BF1">
            <w:pPr>
              <w:pStyle w:val="TableParagraph"/>
              <w:spacing w:line="266" w:lineRule="exact"/>
              <w:ind w:left="153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Nazwa prawna (R):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AD2BF1" w:rsidRPr="00C32235" w:rsidRDefault="00AD2BF1" w:rsidP="00C6375E">
            <w:pPr>
              <w:pStyle w:val="TableParagraph"/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AD2BF1" w:rsidRPr="00C32235" w:rsidTr="00450943">
        <w:trPr>
          <w:trHeight w:hRule="exact"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Pr="00C32235" w:rsidRDefault="00AD2BF1" w:rsidP="00AD2BF1">
            <w:pPr>
              <w:pStyle w:val="TableParagraph"/>
              <w:spacing w:line="266" w:lineRule="exact"/>
              <w:ind w:left="153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Nazwa (R)</w:t>
            </w:r>
            <w:r w:rsidR="00450943" w:rsidRPr="00C32235">
              <w:rPr>
                <w:rFonts w:ascii="Calibri" w:hAnsi="Calibri"/>
                <w:color w:val="231F1F"/>
                <w:spacing w:val="-1"/>
                <w:lang w:val="pl-PL"/>
              </w:rPr>
              <w:t>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AD2BF1" w:rsidRPr="00C32235" w:rsidRDefault="00AD2BF1" w:rsidP="00C6375E">
            <w:pPr>
              <w:pStyle w:val="TableParagraph"/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AD2BF1" w:rsidRPr="00C32235" w:rsidTr="00450943">
        <w:trPr>
          <w:trHeight w:hRule="exact"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Pr="00C32235" w:rsidRDefault="00450943" w:rsidP="00AD2BF1">
            <w:pPr>
              <w:pStyle w:val="TableParagraph"/>
              <w:spacing w:line="266" w:lineRule="exact"/>
              <w:ind w:left="153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Nazwa skrócona (O):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AD2BF1" w:rsidRPr="00C32235" w:rsidRDefault="00AD2BF1" w:rsidP="00C6375E">
            <w:pPr>
              <w:pStyle w:val="TableParagraph"/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AD2BF1" w:rsidRPr="00C32235" w:rsidTr="00450943">
        <w:trPr>
          <w:trHeight w:hRule="exact"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Pr="00C32235" w:rsidRDefault="00450943" w:rsidP="00AD2BF1">
            <w:pPr>
              <w:pStyle w:val="TableParagraph"/>
              <w:spacing w:line="266" w:lineRule="exact"/>
              <w:ind w:left="153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Pełny adres pocztowy (R):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AD2BF1" w:rsidRPr="00C32235" w:rsidRDefault="00AD2BF1" w:rsidP="00C6375E">
            <w:pPr>
              <w:pStyle w:val="TableParagraph"/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AD2BF1" w:rsidRPr="00C32235" w:rsidTr="00450943">
        <w:trPr>
          <w:trHeight w:hRule="exact"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Pr="00C32235" w:rsidRDefault="00450943" w:rsidP="00450943">
            <w:pPr>
              <w:pStyle w:val="TableParagraph"/>
              <w:spacing w:line="266" w:lineRule="exact"/>
              <w:ind w:left="153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Telefon (R):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AD2BF1" w:rsidRPr="00C32235" w:rsidRDefault="00AD2BF1" w:rsidP="00C6375E">
            <w:pPr>
              <w:pStyle w:val="TableParagraph"/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AD2BF1" w:rsidRPr="00C32235" w:rsidTr="00450943">
        <w:trPr>
          <w:trHeight w:hRule="exact"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Pr="00C32235" w:rsidRDefault="00450943" w:rsidP="00AD2BF1">
            <w:pPr>
              <w:pStyle w:val="TableParagraph"/>
              <w:spacing w:line="266" w:lineRule="exact"/>
              <w:ind w:left="153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Faks (O):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AD2BF1" w:rsidRPr="00C32235" w:rsidRDefault="00AD2BF1" w:rsidP="00C6375E">
            <w:pPr>
              <w:pStyle w:val="TableParagraph"/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AD2BF1" w:rsidRPr="00C32235" w:rsidTr="00450943">
        <w:trPr>
          <w:trHeight w:hRule="exact"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Pr="00C32235" w:rsidRDefault="00450943" w:rsidP="00AD2BF1">
            <w:pPr>
              <w:pStyle w:val="TableParagraph"/>
              <w:spacing w:line="266" w:lineRule="exact"/>
              <w:ind w:left="153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E-mail (R):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AD2BF1" w:rsidRPr="00C32235" w:rsidRDefault="00AD2BF1" w:rsidP="00C6375E">
            <w:pPr>
              <w:pStyle w:val="TableParagraph"/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450943" w:rsidRPr="00C32235" w:rsidTr="00450943">
        <w:trPr>
          <w:trHeight w:hRule="exact"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450943" w:rsidRPr="00C32235" w:rsidRDefault="00450943" w:rsidP="00C6375E">
            <w:pPr>
              <w:pStyle w:val="TableParagraph"/>
              <w:spacing w:line="266" w:lineRule="exact"/>
              <w:ind w:left="153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Strona internetowa (O):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450943" w:rsidRPr="00C32235" w:rsidRDefault="00450943" w:rsidP="00C6375E">
            <w:pPr>
              <w:pStyle w:val="TableParagraph"/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450943" w:rsidRPr="00C32235" w:rsidTr="00450943">
        <w:trPr>
          <w:trHeight w:hRule="exact"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450943" w:rsidRPr="00C32235" w:rsidRDefault="00450943" w:rsidP="00C6375E">
            <w:pPr>
              <w:pStyle w:val="TableParagraph"/>
              <w:spacing w:line="266" w:lineRule="exact"/>
              <w:ind w:left="153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Numer VAT (O):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450943" w:rsidRPr="00C32235" w:rsidRDefault="00450943" w:rsidP="00C6375E">
            <w:pPr>
              <w:pStyle w:val="TableParagraph"/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450943" w:rsidRPr="00C32235" w:rsidTr="00450943">
        <w:trPr>
          <w:trHeight w:hRule="exact"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450943" w:rsidRPr="00C32235" w:rsidRDefault="00450943" w:rsidP="00C6375E">
            <w:pPr>
              <w:pStyle w:val="TableParagraph"/>
              <w:spacing w:line="266" w:lineRule="exact"/>
              <w:ind w:left="153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Inne istotne informacje: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450943" w:rsidRPr="00C32235" w:rsidRDefault="00450943" w:rsidP="00C6375E">
            <w:pPr>
              <w:pStyle w:val="TableParagraph"/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450943" w:rsidRPr="00C32235" w:rsidTr="00450943">
        <w:trPr>
          <w:trHeight w:hRule="exact"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450943" w:rsidRPr="00C32235" w:rsidRDefault="00450943" w:rsidP="00C6375E">
            <w:pPr>
              <w:pStyle w:val="TableParagraph"/>
              <w:spacing w:line="266" w:lineRule="exact"/>
              <w:ind w:left="153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Osoba odpowiedzialna za kontakty: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450943" w:rsidRPr="00C32235" w:rsidRDefault="00450943" w:rsidP="00C6375E">
            <w:pPr>
              <w:pStyle w:val="TableParagraph"/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450943" w:rsidRPr="00C32235" w:rsidTr="00450943">
        <w:trPr>
          <w:trHeight w:hRule="exact"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450943" w:rsidRPr="00C32235" w:rsidRDefault="00450943" w:rsidP="00450943">
            <w:pPr>
              <w:pStyle w:val="TableParagraph"/>
              <w:spacing w:line="266" w:lineRule="exact"/>
              <w:ind w:left="470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Imię (R):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450943" w:rsidRPr="00C32235" w:rsidRDefault="00450943" w:rsidP="00C6375E">
            <w:pPr>
              <w:pStyle w:val="TableParagraph"/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450943" w:rsidRPr="00C32235" w:rsidTr="00450943">
        <w:trPr>
          <w:trHeight w:hRule="exact"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450943" w:rsidRPr="00C32235" w:rsidRDefault="00450943" w:rsidP="00450943">
            <w:pPr>
              <w:pStyle w:val="TableParagraph"/>
              <w:spacing w:line="266" w:lineRule="exact"/>
              <w:ind w:left="470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Nazwisko (R):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450943" w:rsidRPr="00C32235" w:rsidRDefault="00450943" w:rsidP="00C6375E">
            <w:pPr>
              <w:pStyle w:val="TableParagraph"/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450943" w:rsidRPr="00C32235" w:rsidTr="00450943">
        <w:trPr>
          <w:trHeight w:hRule="exact"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450943" w:rsidRPr="00C32235" w:rsidRDefault="00450943" w:rsidP="00450943">
            <w:pPr>
              <w:pStyle w:val="TableParagraph"/>
              <w:spacing w:line="266" w:lineRule="exact"/>
              <w:ind w:left="470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Tytuł lub funkcja (R):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450943" w:rsidRPr="00C32235" w:rsidRDefault="00450943" w:rsidP="00C6375E">
            <w:pPr>
              <w:pStyle w:val="TableParagraph"/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450943" w:rsidRPr="00C32235" w:rsidTr="00450943">
        <w:trPr>
          <w:trHeight w:hRule="exact"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450943" w:rsidRPr="00C32235" w:rsidRDefault="00450943" w:rsidP="00450943">
            <w:pPr>
              <w:pStyle w:val="TableParagraph"/>
              <w:spacing w:line="266" w:lineRule="exact"/>
              <w:ind w:left="470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Pełny adres pocztowy (R):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450943" w:rsidRPr="00C32235" w:rsidRDefault="00450943" w:rsidP="00C6375E">
            <w:pPr>
              <w:pStyle w:val="TableParagraph"/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450943" w:rsidRPr="00C32235" w:rsidTr="00450943">
        <w:trPr>
          <w:trHeight w:hRule="exact"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450943" w:rsidRPr="00C32235" w:rsidRDefault="00450943" w:rsidP="00450943">
            <w:pPr>
              <w:pStyle w:val="TableParagraph"/>
              <w:spacing w:line="266" w:lineRule="exact"/>
              <w:ind w:left="470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Telefon (R):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450943" w:rsidRPr="00C32235" w:rsidRDefault="00450943" w:rsidP="00450943">
            <w:pPr>
              <w:pStyle w:val="TableParagraph"/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450943" w:rsidRPr="00C32235" w:rsidTr="00450943">
        <w:trPr>
          <w:trHeight w:hRule="exact"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450943" w:rsidRPr="00C32235" w:rsidRDefault="00450943" w:rsidP="00450943">
            <w:pPr>
              <w:pStyle w:val="TableParagraph"/>
              <w:spacing w:line="266" w:lineRule="exact"/>
              <w:ind w:left="470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Faks (O):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450943" w:rsidRPr="00C32235" w:rsidRDefault="00450943" w:rsidP="00450943">
            <w:pPr>
              <w:pStyle w:val="TableParagraph"/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450943" w:rsidRPr="00C32235" w:rsidTr="00450943">
        <w:trPr>
          <w:trHeight w:hRule="exact"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450943" w:rsidRPr="00C32235" w:rsidRDefault="00450943" w:rsidP="00450943">
            <w:pPr>
              <w:pStyle w:val="TableParagraph"/>
              <w:spacing w:line="266" w:lineRule="exact"/>
              <w:ind w:left="470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E-mail (R):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450943" w:rsidRPr="00C32235" w:rsidRDefault="00450943" w:rsidP="00450943">
            <w:pPr>
              <w:pStyle w:val="TableParagraph"/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450943" w:rsidRPr="00C32235" w:rsidTr="00450943">
        <w:trPr>
          <w:trHeight w:hRule="exact" w:val="340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450943" w:rsidRPr="00C32235" w:rsidRDefault="00450943" w:rsidP="00450943">
            <w:pPr>
              <w:pStyle w:val="TableParagraph"/>
              <w:spacing w:line="266" w:lineRule="exact"/>
              <w:ind w:left="470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Stosowane języki (R):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450943" w:rsidRPr="00C32235" w:rsidRDefault="00450943" w:rsidP="00450943">
            <w:pPr>
              <w:pStyle w:val="TableParagraph"/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450943" w:rsidRPr="006627E4" w:rsidTr="00C6375E">
        <w:trPr>
          <w:trHeight w:hRule="exact" w:val="5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5" w:space="0" w:color="231F1F"/>
            </w:tcBorders>
            <w:vAlign w:val="center"/>
          </w:tcPr>
          <w:p w:rsidR="00450943" w:rsidRPr="006627E4" w:rsidRDefault="00450943" w:rsidP="00450943">
            <w:pPr>
              <w:pStyle w:val="TableParagraph"/>
              <w:numPr>
                <w:ilvl w:val="0"/>
                <w:numId w:val="4"/>
              </w:numPr>
              <w:spacing w:line="20" w:lineRule="atLeast"/>
              <w:rPr>
                <w:rFonts w:ascii="Calibri" w:eastAsia="Calibri" w:hAnsi="Calibri" w:cs="Calibri"/>
                <w:b/>
                <w:lang w:val="pl-PL"/>
              </w:rPr>
            </w:pPr>
            <w:r w:rsidRPr="006627E4">
              <w:rPr>
                <w:rFonts w:ascii="Calibri" w:hAnsi="Calibri"/>
                <w:b/>
                <w:spacing w:val="-1"/>
                <w:lang w:val="pl-PL"/>
              </w:rPr>
              <w:t>OBECNY POSIADACZ ZEZWOLENIA DLA TYPU POJAZDU (W STOSOWNYCH PRZYPADKACH)</w:t>
            </w:r>
          </w:p>
        </w:tc>
      </w:tr>
      <w:tr w:rsidR="00E7748D" w:rsidRPr="00C32235" w:rsidTr="00E7748D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>Nazwa prawna 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E7748D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E7748D">
              <w:rPr>
                <w:rFonts w:ascii="Calibri" w:hAnsi="Calibri"/>
                <w:spacing w:val="-1"/>
                <w:lang w:val="pl-PL"/>
              </w:rPr>
              <w:t xml:space="preserve">Nazwa posiadacza zezwolenia dla typu pojazdu </w:t>
            </w:r>
            <w:r>
              <w:rPr>
                <w:rFonts w:ascii="Calibri" w:hAnsi="Calibri"/>
                <w:spacing w:val="-1"/>
                <w:lang w:val="pl-PL"/>
              </w:rPr>
              <w:t>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E7748D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E7748D">
              <w:rPr>
                <w:rFonts w:ascii="Calibri" w:hAnsi="Calibri"/>
                <w:spacing w:val="-1"/>
                <w:lang w:val="pl-PL"/>
              </w:rPr>
              <w:t>Nazwa skrócona (O):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E7748D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Pełny adres pocztowy 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E7748D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lastRenderedPageBreak/>
              <w:t>Telefon 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E7748D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Faks (O):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E7748D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E-mail 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E7748D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E7748D">
              <w:rPr>
                <w:rFonts w:ascii="Calibri" w:hAnsi="Calibri"/>
                <w:color w:val="231F1F"/>
                <w:spacing w:val="-1"/>
                <w:lang w:val="pl-PL"/>
              </w:rPr>
              <w:t>Numer VAT (O</w:t>
            </w:r>
            <w:r>
              <w:rPr>
                <w:rFonts w:ascii="Calibri" w:hAnsi="Calibri"/>
                <w:color w:val="231F1F"/>
                <w:spacing w:val="-1"/>
                <w:lang w:val="pl-PL"/>
              </w:rPr>
              <w:t>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E7748D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>
              <w:rPr>
                <w:rFonts w:ascii="Calibri" w:hAnsi="Calibri"/>
                <w:color w:val="231F1F"/>
                <w:spacing w:val="-1"/>
                <w:lang w:val="pl-PL"/>
              </w:rPr>
              <w:t>Inne istotne informacje (O):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6627E4" w:rsidTr="00C6375E">
        <w:trPr>
          <w:trHeight w:hRule="exact" w:val="5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6627E4" w:rsidRDefault="00E7748D" w:rsidP="00E7748D">
            <w:pPr>
              <w:pStyle w:val="TableParagraph"/>
              <w:numPr>
                <w:ilvl w:val="0"/>
                <w:numId w:val="4"/>
              </w:numPr>
              <w:spacing w:line="20" w:lineRule="atLeast"/>
              <w:rPr>
                <w:rFonts w:ascii="Calibri" w:eastAsia="Calibri" w:hAnsi="Calibri" w:cs="Calibri"/>
                <w:b/>
                <w:lang w:val="pl-PL"/>
              </w:rPr>
            </w:pPr>
            <w:r w:rsidRPr="006627E4">
              <w:rPr>
                <w:rFonts w:ascii="Calibri" w:hAnsi="Calibri"/>
                <w:b/>
                <w:spacing w:val="-1"/>
                <w:lang w:val="pl-PL"/>
              </w:rPr>
              <w:t>JEDNOSTKA LUB JEDNOSTKI OCENIAJĄCE (R):</w:t>
            </w:r>
          </w:p>
        </w:tc>
      </w:tr>
      <w:tr w:rsidR="00E7748D" w:rsidRPr="00C32235" w:rsidTr="00C6375E">
        <w:trPr>
          <w:trHeight w:hRule="exact" w:val="5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E7748D">
            <w:pPr>
              <w:pStyle w:val="TableParagraph"/>
              <w:numPr>
                <w:ilvl w:val="1"/>
                <w:numId w:val="4"/>
              </w:numPr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>JEDNOSTKA LUB JEDNOSTKI NOTYFIKOWANE:</w:t>
            </w: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 xml:space="preserve">Nazwa </w:t>
            </w:r>
            <w:r>
              <w:rPr>
                <w:rFonts w:ascii="Calibri" w:hAnsi="Calibri"/>
                <w:spacing w:val="-1"/>
                <w:lang w:val="pl-PL"/>
              </w:rPr>
              <w:t xml:space="preserve">prawna </w:t>
            </w:r>
            <w:r>
              <w:rPr>
                <w:rFonts w:ascii="Calibri" w:hAnsi="Calibri"/>
                <w:spacing w:val="-1"/>
                <w:lang w:val="pl-PL"/>
              </w:rPr>
              <w:t>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E7748D">
              <w:rPr>
                <w:rFonts w:ascii="Calibri" w:hAnsi="Calibri"/>
                <w:spacing w:val="-1"/>
                <w:lang w:val="pl-PL"/>
              </w:rPr>
              <w:t xml:space="preserve">Nazwa </w:t>
            </w:r>
            <w:r>
              <w:rPr>
                <w:rFonts w:ascii="Calibri" w:hAnsi="Calibri"/>
                <w:spacing w:val="-1"/>
                <w:lang w:val="pl-PL"/>
              </w:rPr>
              <w:t>jednostki notyfikowanej</w:t>
            </w:r>
            <w:r w:rsidRPr="00E7748D">
              <w:rPr>
                <w:rFonts w:ascii="Calibri" w:hAnsi="Calibri"/>
                <w:spacing w:val="-1"/>
                <w:lang w:val="pl-PL"/>
              </w:rPr>
              <w:t xml:space="preserve"> </w:t>
            </w:r>
            <w:r>
              <w:rPr>
                <w:rFonts w:ascii="Calibri" w:hAnsi="Calibri"/>
                <w:spacing w:val="-1"/>
                <w:lang w:val="pl-PL"/>
              </w:rPr>
              <w:t>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E7748D" w:rsidRDefault="00E7748D" w:rsidP="00E7748D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>Numer identyfikacyjny</w:t>
            </w:r>
            <w:r w:rsidRPr="00E7748D">
              <w:rPr>
                <w:rFonts w:ascii="Calibri" w:hAnsi="Calibri"/>
                <w:spacing w:val="-1"/>
                <w:lang w:val="pl-PL"/>
              </w:rPr>
              <w:t xml:space="preserve"> </w:t>
            </w:r>
            <w:r>
              <w:rPr>
                <w:rFonts w:ascii="Calibri" w:hAnsi="Calibri"/>
                <w:spacing w:val="-1"/>
                <w:lang w:val="pl-PL"/>
              </w:rPr>
              <w:t>jednostki notyfikowanej</w:t>
            </w:r>
            <w:r w:rsidRPr="00E7748D">
              <w:rPr>
                <w:rFonts w:ascii="Calibri" w:hAnsi="Calibri"/>
                <w:spacing w:val="-1"/>
                <w:lang w:val="pl-PL"/>
              </w:rPr>
              <w:t xml:space="preserve"> </w:t>
            </w:r>
            <w:r>
              <w:rPr>
                <w:rFonts w:ascii="Calibri" w:hAnsi="Calibri"/>
                <w:spacing w:val="-1"/>
                <w:lang w:val="pl-PL"/>
              </w:rPr>
              <w:t>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E7748D">
              <w:rPr>
                <w:rFonts w:ascii="Calibri" w:hAnsi="Calibri"/>
                <w:spacing w:val="-1"/>
                <w:lang w:val="pl-PL"/>
              </w:rPr>
              <w:t>Nazwa skrócona (O):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Pełny adres pocztowy 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Telefon 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Faks (O):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E-mail 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E7748D">
              <w:rPr>
                <w:rFonts w:ascii="Calibri" w:hAnsi="Calibri"/>
                <w:color w:val="231F1F"/>
                <w:spacing w:val="-1"/>
                <w:lang w:val="pl-PL"/>
              </w:rPr>
              <w:t>Numer VAT (O</w:t>
            </w:r>
            <w:r>
              <w:rPr>
                <w:rFonts w:ascii="Calibri" w:hAnsi="Calibri"/>
                <w:color w:val="231F1F"/>
                <w:spacing w:val="-1"/>
                <w:lang w:val="pl-PL"/>
              </w:rPr>
              <w:t>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>
              <w:rPr>
                <w:rFonts w:ascii="Calibri" w:hAnsi="Calibri"/>
                <w:color w:val="231F1F"/>
                <w:spacing w:val="-1"/>
                <w:lang w:val="pl-PL"/>
              </w:rPr>
              <w:t>Inne istotne informacje (O):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hRule="exact" w:val="5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E7748D">
            <w:pPr>
              <w:pStyle w:val="TableParagraph"/>
              <w:numPr>
                <w:ilvl w:val="1"/>
                <w:numId w:val="4"/>
              </w:numPr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 xml:space="preserve">JEDNOSTKA LUB JEDNOSTKI </w:t>
            </w:r>
            <w:r>
              <w:rPr>
                <w:rFonts w:ascii="Calibri" w:hAnsi="Calibri"/>
                <w:spacing w:val="-1"/>
                <w:lang w:val="pl-PL"/>
              </w:rPr>
              <w:t>WYZNACZONE</w:t>
            </w:r>
            <w:r>
              <w:rPr>
                <w:rFonts w:ascii="Calibri" w:hAnsi="Calibri"/>
                <w:spacing w:val="-1"/>
                <w:lang w:val="pl-PL"/>
              </w:rPr>
              <w:t>:</w:t>
            </w: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 xml:space="preserve">Nazwa </w:t>
            </w:r>
            <w:r>
              <w:rPr>
                <w:rFonts w:ascii="Calibri" w:hAnsi="Calibri"/>
                <w:spacing w:val="-1"/>
                <w:lang w:val="pl-PL"/>
              </w:rPr>
              <w:t xml:space="preserve">prawna </w:t>
            </w:r>
            <w:r>
              <w:rPr>
                <w:rFonts w:ascii="Calibri" w:hAnsi="Calibri"/>
                <w:spacing w:val="-1"/>
                <w:lang w:val="pl-PL"/>
              </w:rPr>
              <w:t>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E7748D">
              <w:rPr>
                <w:rFonts w:ascii="Calibri" w:hAnsi="Calibri"/>
                <w:spacing w:val="-1"/>
                <w:lang w:val="pl-PL"/>
              </w:rPr>
              <w:t xml:space="preserve">Nazwa </w:t>
            </w:r>
            <w:r>
              <w:rPr>
                <w:rFonts w:ascii="Calibri" w:hAnsi="Calibri"/>
                <w:spacing w:val="-1"/>
                <w:lang w:val="pl-PL"/>
              </w:rPr>
              <w:t>jednostki wyznaczonej</w:t>
            </w:r>
            <w:r w:rsidRPr="00E7748D">
              <w:rPr>
                <w:rFonts w:ascii="Calibri" w:hAnsi="Calibri"/>
                <w:spacing w:val="-1"/>
                <w:lang w:val="pl-PL"/>
              </w:rPr>
              <w:t xml:space="preserve"> </w:t>
            </w:r>
            <w:r>
              <w:rPr>
                <w:rFonts w:ascii="Calibri" w:hAnsi="Calibri"/>
                <w:spacing w:val="-1"/>
                <w:lang w:val="pl-PL"/>
              </w:rPr>
              <w:t>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E7748D">
              <w:rPr>
                <w:rFonts w:ascii="Calibri" w:hAnsi="Calibri"/>
                <w:spacing w:val="-1"/>
                <w:lang w:val="pl-PL"/>
              </w:rPr>
              <w:t>Nazwa skrócona (O):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Pełny adres pocztowy 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Telefon 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Faks (O):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E-mail 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E7748D">
              <w:rPr>
                <w:rFonts w:ascii="Calibri" w:hAnsi="Calibri"/>
                <w:color w:val="231F1F"/>
                <w:spacing w:val="-1"/>
                <w:lang w:val="pl-PL"/>
              </w:rPr>
              <w:t>Numer VAT (O</w:t>
            </w:r>
            <w:r>
              <w:rPr>
                <w:rFonts w:ascii="Calibri" w:hAnsi="Calibri"/>
                <w:color w:val="231F1F"/>
                <w:spacing w:val="-1"/>
                <w:lang w:val="pl-PL"/>
              </w:rPr>
              <w:t>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>
              <w:rPr>
                <w:rFonts w:ascii="Calibri" w:hAnsi="Calibri"/>
                <w:color w:val="231F1F"/>
                <w:spacing w:val="-1"/>
                <w:lang w:val="pl-PL"/>
              </w:rPr>
              <w:t>Inne istotne informacje (O):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hRule="exact" w:val="5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E7748D">
            <w:pPr>
              <w:pStyle w:val="TableParagraph"/>
              <w:numPr>
                <w:ilvl w:val="1"/>
                <w:numId w:val="4"/>
              </w:numPr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 xml:space="preserve">JEDNOSTKA </w:t>
            </w:r>
            <w:r>
              <w:rPr>
                <w:rFonts w:ascii="Calibri" w:hAnsi="Calibri"/>
                <w:spacing w:val="-1"/>
                <w:lang w:val="pl-PL"/>
              </w:rPr>
              <w:t>OCENIAJĄCA (CSM RA)</w:t>
            </w:r>
            <w:r>
              <w:rPr>
                <w:rFonts w:ascii="Calibri" w:hAnsi="Calibri"/>
                <w:spacing w:val="-1"/>
                <w:lang w:val="pl-PL"/>
              </w:rPr>
              <w:t>:</w:t>
            </w: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 xml:space="preserve">Nazwa </w:t>
            </w:r>
            <w:r>
              <w:rPr>
                <w:rFonts w:ascii="Calibri" w:hAnsi="Calibri"/>
                <w:spacing w:val="-1"/>
                <w:lang w:val="pl-PL"/>
              </w:rPr>
              <w:t xml:space="preserve">prawna </w:t>
            </w:r>
            <w:r>
              <w:rPr>
                <w:rFonts w:ascii="Calibri" w:hAnsi="Calibri"/>
                <w:spacing w:val="-1"/>
                <w:lang w:val="pl-PL"/>
              </w:rPr>
              <w:t>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E7748D">
              <w:rPr>
                <w:rFonts w:ascii="Calibri" w:hAnsi="Calibri"/>
                <w:spacing w:val="-1"/>
                <w:lang w:val="pl-PL"/>
              </w:rPr>
              <w:t xml:space="preserve">Nazwa </w:t>
            </w:r>
            <w:r>
              <w:rPr>
                <w:rFonts w:ascii="Calibri" w:hAnsi="Calibri"/>
                <w:spacing w:val="-1"/>
                <w:lang w:val="pl-PL"/>
              </w:rPr>
              <w:t>jednostki oceniającej (CSM RA)</w:t>
            </w:r>
            <w:r w:rsidRPr="00E7748D">
              <w:rPr>
                <w:rFonts w:ascii="Calibri" w:hAnsi="Calibri"/>
                <w:spacing w:val="-1"/>
                <w:lang w:val="pl-PL"/>
              </w:rPr>
              <w:t xml:space="preserve"> </w:t>
            </w:r>
            <w:r>
              <w:rPr>
                <w:rFonts w:ascii="Calibri" w:hAnsi="Calibri"/>
                <w:spacing w:val="-1"/>
                <w:lang w:val="pl-PL"/>
              </w:rPr>
              <w:t>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E7748D">
              <w:rPr>
                <w:rFonts w:ascii="Calibri" w:hAnsi="Calibri"/>
                <w:spacing w:val="-1"/>
                <w:lang w:val="pl-PL"/>
              </w:rPr>
              <w:t>Nazwa skrócona (O):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Pełny adres pocztowy 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Telefon 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Faks (O):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C32235">
              <w:rPr>
                <w:rFonts w:ascii="Calibri" w:hAnsi="Calibri"/>
                <w:color w:val="231F1F"/>
                <w:spacing w:val="-1"/>
                <w:lang w:val="pl-PL"/>
              </w:rPr>
              <w:t>E-mail (R):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 w:rsidRPr="00E7748D">
              <w:rPr>
                <w:rFonts w:ascii="Calibri" w:hAnsi="Calibri"/>
                <w:color w:val="231F1F"/>
                <w:spacing w:val="-1"/>
                <w:lang w:val="pl-PL"/>
              </w:rPr>
              <w:t>Numer VAT (O</w:t>
            </w:r>
            <w:r>
              <w:rPr>
                <w:rFonts w:ascii="Calibri" w:hAnsi="Calibri"/>
                <w:color w:val="231F1F"/>
                <w:spacing w:val="-1"/>
                <w:lang w:val="pl-PL"/>
              </w:rPr>
              <w:t>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66" w:lineRule="exact"/>
              <w:ind w:left="187"/>
              <w:rPr>
                <w:rFonts w:ascii="Calibri" w:hAnsi="Calibri"/>
                <w:color w:val="231F1F"/>
                <w:spacing w:val="-1"/>
                <w:lang w:val="pl-PL"/>
              </w:rPr>
            </w:pPr>
            <w:r>
              <w:rPr>
                <w:rFonts w:ascii="Calibri" w:hAnsi="Calibri"/>
                <w:color w:val="231F1F"/>
                <w:spacing w:val="-1"/>
                <w:lang w:val="pl-PL"/>
              </w:rPr>
              <w:lastRenderedPageBreak/>
              <w:t>Inne istotne informacje (O):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6627E4" w:rsidTr="00C6375E">
        <w:trPr>
          <w:trHeight w:hRule="exact" w:val="5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6627E4" w:rsidRDefault="00E7748D" w:rsidP="00E7748D">
            <w:pPr>
              <w:pStyle w:val="TableParagraph"/>
              <w:numPr>
                <w:ilvl w:val="0"/>
                <w:numId w:val="4"/>
              </w:numPr>
              <w:spacing w:line="20" w:lineRule="atLeast"/>
              <w:rPr>
                <w:rFonts w:ascii="Calibri" w:eastAsia="Calibri" w:hAnsi="Calibri" w:cs="Calibri"/>
                <w:b/>
                <w:lang w:val="pl-PL"/>
              </w:rPr>
            </w:pPr>
            <w:r w:rsidRPr="006627E4">
              <w:rPr>
                <w:rFonts w:ascii="Calibri" w:hAnsi="Calibri"/>
                <w:b/>
                <w:spacing w:val="-1"/>
                <w:lang w:val="pl-PL"/>
              </w:rPr>
              <w:t>DOKUMENTACJA ZAWIADOMIENIA</w:t>
            </w:r>
          </w:p>
        </w:tc>
      </w:tr>
      <w:tr w:rsidR="00E7748D" w:rsidRPr="00C32235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E7748D" w:rsidRDefault="00E7748D" w:rsidP="006627E4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E7748D">
              <w:rPr>
                <w:rFonts w:ascii="Calibri" w:hAnsi="Calibri"/>
                <w:spacing w:val="-1"/>
                <w:lang w:val="pl-PL"/>
              </w:rPr>
              <w:t>Opis typu poj</w:t>
            </w:r>
            <w:r>
              <w:rPr>
                <w:rFonts w:ascii="Calibri" w:hAnsi="Calibri"/>
                <w:spacing w:val="-1"/>
                <w:lang w:val="pl-PL"/>
              </w:rPr>
              <w:t xml:space="preserve">azdu (w stosownych przypadkach; </w:t>
            </w:r>
            <w:r w:rsidRPr="00E7748D">
              <w:rPr>
                <w:rFonts w:ascii="Calibri" w:hAnsi="Calibri"/>
                <w:spacing w:val="-1"/>
                <w:lang w:val="pl-PL"/>
              </w:rPr>
              <w:t>zgodnie z załącznikiem II do decyzji 2011/665/UE) (R):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6627E4" w:rsidRPr="00C32235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E7748D" w:rsidRDefault="006627E4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>Identyfikator typu</w:t>
            </w:r>
            <w:r w:rsidRPr="006627E4">
              <w:rPr>
                <w:rFonts w:ascii="Calibri" w:hAnsi="Calibri"/>
                <w:spacing w:val="-1"/>
                <w:lang w:val="pl-PL"/>
              </w:rPr>
              <w:t>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6627E4" w:rsidRPr="00C32235" w:rsidRDefault="006627E4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6627E4" w:rsidRPr="00C32235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Default="006627E4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  <w:r w:rsidRPr="006627E4">
              <w:rPr>
                <w:rFonts w:ascii="Calibri" w:hAnsi="Calibri"/>
                <w:spacing w:val="-1"/>
                <w:lang w:val="pl-PL"/>
              </w:rPr>
              <w:t>Wersja typu pojazdu (w stosownych przypadkach):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6627E4" w:rsidRPr="00C32235" w:rsidRDefault="006627E4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6627E4" w:rsidRPr="00C32235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Default="006627E4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  <w:r w:rsidRPr="006627E4">
              <w:rPr>
                <w:rFonts w:ascii="Calibri" w:hAnsi="Calibri"/>
                <w:spacing w:val="-1"/>
                <w:lang w:val="pl-PL"/>
              </w:rPr>
              <w:t>Wariant typu pojazdu (w stosownych przypadkach):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6627E4" w:rsidRPr="00C32235" w:rsidRDefault="006627E4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6627E4" w:rsidRPr="00C32235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Default="006627E4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>Data wpisu do ERATV: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6627E4" w:rsidRPr="00C32235" w:rsidRDefault="006627E4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6627E4" w:rsidRPr="00C32235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Default="006627E4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  <w:r w:rsidRPr="006627E4">
              <w:rPr>
                <w:rFonts w:ascii="Calibri" w:hAnsi="Calibri"/>
                <w:spacing w:val="-1"/>
                <w:lang w:val="pl-PL"/>
              </w:rPr>
              <w:t>Nazwa typu</w:t>
            </w:r>
            <w:r>
              <w:rPr>
                <w:rFonts w:ascii="Calibri" w:hAnsi="Calibri"/>
                <w:spacing w:val="-1"/>
                <w:lang w:val="pl-PL"/>
              </w:rPr>
              <w:t>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6627E4" w:rsidRPr="00C32235" w:rsidRDefault="006627E4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6627E4" w:rsidRPr="00C32235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6627E4" w:rsidRDefault="006627E4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>Alternatywna nazwa typu</w:t>
            </w:r>
            <w:r w:rsidRPr="006627E4">
              <w:rPr>
                <w:rFonts w:ascii="Calibri" w:hAnsi="Calibri"/>
                <w:spacing w:val="-1"/>
                <w:lang w:val="pl-PL"/>
              </w:rPr>
              <w:t xml:space="preserve"> (w stosownych przypadkach):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6627E4" w:rsidRPr="00C32235" w:rsidRDefault="006627E4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6627E4" w:rsidRPr="00C32235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Default="006627E4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  <w:r w:rsidRPr="006627E4">
              <w:rPr>
                <w:rFonts w:ascii="Calibri" w:hAnsi="Calibri"/>
                <w:spacing w:val="-1"/>
                <w:lang w:val="pl-PL"/>
              </w:rPr>
              <w:t>Kategoria</w:t>
            </w:r>
            <w:r>
              <w:rPr>
                <w:rFonts w:ascii="Calibri" w:hAnsi="Calibri"/>
                <w:spacing w:val="-1"/>
                <w:lang w:val="pl-PL"/>
              </w:rPr>
              <w:t>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6627E4" w:rsidRPr="00C32235" w:rsidRDefault="006627E4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6627E4" w:rsidRPr="00C32235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Default="006627E4" w:rsidP="006627E4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>Podk</w:t>
            </w:r>
            <w:r w:rsidRPr="006627E4">
              <w:rPr>
                <w:rFonts w:ascii="Calibri" w:hAnsi="Calibri"/>
                <w:spacing w:val="-1"/>
                <w:lang w:val="pl-PL"/>
              </w:rPr>
              <w:t>ategoria</w:t>
            </w:r>
            <w:r>
              <w:rPr>
                <w:rFonts w:ascii="Calibri" w:hAnsi="Calibri"/>
                <w:spacing w:val="-1"/>
                <w:lang w:val="pl-PL"/>
              </w:rPr>
              <w:t>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6627E4" w:rsidRPr="00C32235" w:rsidRDefault="006627E4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E7748D" w:rsidRDefault="00E7748D" w:rsidP="006627E4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E7748D">
              <w:rPr>
                <w:rFonts w:ascii="Calibri" w:hAnsi="Calibri"/>
                <w:spacing w:val="-1"/>
                <w:lang w:val="pl-PL"/>
              </w:rPr>
              <w:t>Informacje dotyczące pojazdu(-ów) (zgodnie z decyzją 2007/756/) (R):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6627E4" w:rsidRPr="00C32235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E7748D" w:rsidRDefault="006627E4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  <w:r w:rsidRPr="006627E4">
              <w:rPr>
                <w:rFonts w:ascii="Calibri" w:hAnsi="Calibri"/>
                <w:spacing w:val="-1"/>
                <w:lang w:val="pl-PL"/>
              </w:rPr>
              <w:t>Numer(-y) pojazdu (EVN):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6627E4" w:rsidRPr="00C32235" w:rsidRDefault="006627E4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E7748D" w:rsidRDefault="00E7748D" w:rsidP="006627E4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E7748D">
              <w:rPr>
                <w:rFonts w:ascii="Calibri" w:hAnsi="Calibri"/>
                <w:spacing w:val="-1"/>
                <w:lang w:val="pl-PL"/>
              </w:rPr>
              <w:t>Opis zmian w porównaniu z dopuszczonym pojazdem i typem pojazdu (R):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E7748D" w:rsidRDefault="00E7748D" w:rsidP="006627E4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E7748D">
              <w:rPr>
                <w:rFonts w:ascii="Calibri" w:hAnsi="Calibri"/>
                <w:spacing w:val="-1"/>
                <w:lang w:val="pl-PL"/>
              </w:rPr>
              <w:t>Warunki użytkowania pojazdu i inne ograniczenia (podać zgodnie z załącznikiem II do decyzji 2011/665/UE) (R</w:t>
            </w:r>
            <w:r>
              <w:rPr>
                <w:rFonts w:ascii="Calibri" w:hAnsi="Calibri"/>
                <w:spacing w:val="-1"/>
                <w:lang w:val="pl-PL"/>
              </w:rPr>
              <w:t>):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6627E4" w:rsidRPr="00C32235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E7748D" w:rsidRDefault="006627E4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>Ograniczenia kodowane: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6627E4" w:rsidRPr="00C32235" w:rsidRDefault="006627E4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6627E4" w:rsidRPr="00C32235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E7748D" w:rsidRDefault="006627E4" w:rsidP="00C6375E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>Ograniczenia niekodowane: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6627E4" w:rsidRPr="00C32235" w:rsidRDefault="006627E4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E7748D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E7748D" w:rsidRDefault="00E7748D" w:rsidP="006627E4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E7748D">
              <w:rPr>
                <w:rFonts w:ascii="Calibri" w:hAnsi="Calibri"/>
                <w:spacing w:val="-1"/>
                <w:lang w:val="pl-PL"/>
              </w:rPr>
              <w:t>Obowiązujące przepisy (R):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E7748D" w:rsidRDefault="00E7748D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6627E4" w:rsidRPr="00E7748D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6627E4" w:rsidRDefault="006627E4" w:rsidP="006627E4">
            <w:pPr>
              <w:pStyle w:val="TableParagraph"/>
              <w:spacing w:line="20" w:lineRule="atLeast"/>
              <w:ind w:left="428" w:right="142"/>
              <w:jc w:val="both"/>
              <w:rPr>
                <w:rFonts w:ascii="Calibri" w:hAnsi="Calibri"/>
                <w:spacing w:val="-1"/>
                <w:lang w:val="pl-PL"/>
              </w:rPr>
            </w:pPr>
            <w:r w:rsidRPr="006627E4">
              <w:rPr>
                <w:rFonts w:ascii="Calibri" w:hAnsi="Calibri"/>
                <w:spacing w:val="-1"/>
                <w:lang w:val="pl-PL"/>
              </w:rPr>
              <w:t>Techniczne specyfikacje interoperacyjności (TSI) wraz z odesłaniem do aktu prawnego w Dzienniku Urzędowym Unii Europejskiej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6627E4" w:rsidRPr="00E7748D" w:rsidRDefault="006627E4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6627E4" w:rsidRPr="00E7748D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6627E4" w:rsidRDefault="006627E4" w:rsidP="006627E4">
            <w:pPr>
              <w:pStyle w:val="TableParagraph"/>
              <w:spacing w:line="20" w:lineRule="atLeast"/>
              <w:ind w:left="428" w:right="142"/>
              <w:jc w:val="both"/>
              <w:rPr>
                <w:rFonts w:ascii="Calibri" w:hAnsi="Calibri"/>
                <w:spacing w:val="-1"/>
                <w:lang w:val="pl-PL"/>
              </w:rPr>
            </w:pPr>
            <w:r w:rsidRPr="006627E4">
              <w:rPr>
                <w:rFonts w:ascii="Calibri" w:hAnsi="Calibri"/>
                <w:spacing w:val="-1"/>
                <w:lang w:val="pl-PL"/>
              </w:rPr>
              <w:t>Szczególne klauzule TSI dotyczące obszaru użytkowania obejmującego całą sieć UE (w stosownych przypadkach)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6627E4" w:rsidRPr="00E7748D" w:rsidRDefault="006627E4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6627E4" w:rsidRPr="00E7748D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6627E4" w:rsidRDefault="006627E4" w:rsidP="006627E4">
            <w:pPr>
              <w:pStyle w:val="TableParagraph"/>
              <w:spacing w:line="20" w:lineRule="atLeast"/>
              <w:ind w:left="428" w:right="142"/>
              <w:jc w:val="both"/>
              <w:rPr>
                <w:rFonts w:ascii="Calibri" w:hAnsi="Calibri"/>
                <w:spacing w:val="-1"/>
                <w:lang w:val="pl-PL"/>
              </w:rPr>
            </w:pPr>
            <w:r w:rsidRPr="006627E4">
              <w:rPr>
                <w:rFonts w:ascii="Calibri" w:hAnsi="Calibri"/>
                <w:spacing w:val="-1"/>
                <w:lang w:val="pl-PL"/>
              </w:rPr>
              <w:t>Specyfikacja wyboru wymagań z nowszej wersji TSI w porównaniu z TSI obowiązującymi w odniesieniu do oceny (w tym wymagań wycofanych) (w stosownych przypadkach)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6627E4" w:rsidRPr="00E7748D" w:rsidRDefault="006627E4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6627E4" w:rsidRPr="00E7748D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6627E4" w:rsidRDefault="006627E4" w:rsidP="006627E4">
            <w:pPr>
              <w:pStyle w:val="TableParagraph"/>
              <w:spacing w:line="20" w:lineRule="atLeast"/>
              <w:ind w:left="428" w:right="142"/>
              <w:jc w:val="both"/>
              <w:rPr>
                <w:rFonts w:ascii="Calibri" w:hAnsi="Calibri"/>
                <w:spacing w:val="-1"/>
                <w:lang w:val="pl-PL"/>
              </w:rPr>
            </w:pPr>
            <w:r w:rsidRPr="006627E4">
              <w:rPr>
                <w:rFonts w:ascii="Calibri" w:hAnsi="Calibri"/>
                <w:spacing w:val="-1"/>
                <w:lang w:val="pl-PL"/>
              </w:rPr>
              <w:t>Przepisy krajowe (w stosownych przypadkach)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6627E4" w:rsidRPr="00E7748D" w:rsidRDefault="006627E4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6627E4" w:rsidRPr="00E7748D" w:rsidTr="00C6375E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6627E4" w:rsidRPr="006627E4" w:rsidRDefault="006627E4" w:rsidP="006627E4">
            <w:pPr>
              <w:pStyle w:val="TableParagraph"/>
              <w:spacing w:line="20" w:lineRule="atLeast"/>
              <w:ind w:left="428" w:right="142"/>
              <w:jc w:val="both"/>
              <w:rPr>
                <w:rFonts w:ascii="Calibri" w:hAnsi="Calibri"/>
                <w:spacing w:val="-1"/>
                <w:lang w:val="pl-PL"/>
              </w:rPr>
            </w:pPr>
            <w:r w:rsidRPr="006627E4">
              <w:rPr>
                <w:rFonts w:ascii="Calibri" w:hAnsi="Calibri"/>
                <w:spacing w:val="-1"/>
                <w:lang w:val="pl-PL"/>
              </w:rPr>
              <w:t>Przypadki niestosowania TSI zgodnie z przepisami art. 7 dyrektywy (UE) 2016/797 (w stosownych przypadkach)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6627E4" w:rsidRPr="00E7748D" w:rsidRDefault="006627E4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E7748D" w:rsidTr="00E7748D">
        <w:trPr>
          <w:trHeight w:val="340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E7748D" w:rsidRDefault="00E7748D" w:rsidP="006627E4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E7748D">
              <w:rPr>
                <w:rFonts w:ascii="Calibri" w:hAnsi="Calibri"/>
                <w:spacing w:val="-1"/>
                <w:lang w:val="pl-PL"/>
              </w:rPr>
              <w:t>Załączniki (R):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E7748D" w:rsidRDefault="00E7748D" w:rsidP="006627E4">
            <w:pPr>
              <w:pStyle w:val="TableParagraph"/>
              <w:spacing w:line="20" w:lineRule="atLeast"/>
              <w:ind w:left="142" w:right="97"/>
              <w:rPr>
                <w:rFonts w:ascii="Calibri" w:hAnsi="Calibri"/>
                <w:spacing w:val="-1"/>
                <w:lang w:val="pl-PL"/>
              </w:rPr>
            </w:pPr>
            <w:r w:rsidRPr="00E7748D">
              <w:rPr>
                <w:rFonts w:ascii="Calibri" w:hAnsi="Calibri"/>
                <w:spacing w:val="-1"/>
                <w:lang w:val="pl-PL"/>
              </w:rPr>
              <w:t>Załączniki 1-10</w:t>
            </w:r>
          </w:p>
        </w:tc>
      </w:tr>
      <w:tr w:rsidR="00E7748D" w:rsidRPr="006627E4" w:rsidTr="00C6375E">
        <w:trPr>
          <w:trHeight w:hRule="exact" w:val="5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6627E4" w:rsidRDefault="00E7748D" w:rsidP="00E7748D">
            <w:pPr>
              <w:pStyle w:val="TableParagraph"/>
              <w:numPr>
                <w:ilvl w:val="0"/>
                <w:numId w:val="4"/>
              </w:numPr>
              <w:spacing w:line="20" w:lineRule="atLeast"/>
              <w:rPr>
                <w:rFonts w:ascii="Calibri" w:eastAsia="Calibri" w:hAnsi="Calibri" w:cs="Calibri"/>
                <w:b/>
                <w:lang w:val="pl-PL"/>
              </w:rPr>
            </w:pPr>
            <w:bookmarkStart w:id="0" w:name="_GoBack"/>
            <w:r w:rsidRPr="006627E4">
              <w:rPr>
                <w:rFonts w:ascii="Calibri" w:hAnsi="Calibri"/>
                <w:b/>
                <w:spacing w:val="-1"/>
                <w:lang w:val="pl-PL"/>
              </w:rPr>
              <w:t>ZAŁĄCZNIKI</w:t>
            </w:r>
          </w:p>
        </w:tc>
      </w:tr>
      <w:bookmarkEnd w:id="0"/>
      <w:tr w:rsidR="00E7748D" w:rsidRPr="00C32235" w:rsidTr="00010234">
        <w:trPr>
          <w:trHeight w:val="340"/>
        </w:trPr>
        <w:tc>
          <w:tcPr>
            <w:tcW w:w="1740" w:type="dxa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C32235">
              <w:rPr>
                <w:rFonts w:ascii="Calibri" w:hAnsi="Calibri"/>
                <w:spacing w:val="-1"/>
                <w:lang w:val="pl-PL"/>
              </w:rPr>
              <w:t>Załącznik 1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010234" w:rsidRDefault="00E7748D" w:rsidP="00E7748D">
            <w:pPr>
              <w:pStyle w:val="TableParagraph"/>
              <w:spacing w:line="20" w:lineRule="atLeast"/>
              <w:ind w:left="187" w:right="97"/>
              <w:jc w:val="both"/>
              <w:rPr>
                <w:rFonts w:ascii="Calibri" w:hAnsi="Calibri"/>
                <w:spacing w:val="-1"/>
                <w:lang w:val="pl-PL"/>
              </w:rPr>
            </w:pPr>
            <w:r w:rsidRPr="00010234">
              <w:rPr>
                <w:rFonts w:ascii="Calibri" w:hAnsi="Calibri"/>
                <w:spacing w:val="-1"/>
                <w:lang w:val="pl-PL"/>
              </w:rPr>
              <w:t xml:space="preserve">Dowód potwierdzający przeprowadzanie procesu określania obowiązujących wymogów zgodnie z art.13 ust. 1 rozporządzenia wykonawczego Komisji (UE) </w:t>
            </w:r>
            <w:r w:rsidRPr="00010234">
              <w:rPr>
                <w:rFonts w:ascii="Calibri" w:hAnsi="Calibri"/>
                <w:spacing w:val="-1"/>
                <w:lang w:val="pl-PL"/>
              </w:rPr>
              <w:lastRenderedPageBreak/>
              <w:t>2018/545</w:t>
            </w:r>
            <w:r>
              <w:rPr>
                <w:rFonts w:ascii="Calibri" w:hAnsi="Calibri"/>
                <w:spacing w:val="-1"/>
                <w:lang w:val="pl-PL"/>
              </w:rPr>
              <w:t>.</w:t>
            </w:r>
          </w:p>
        </w:tc>
      </w:tr>
      <w:tr w:rsidR="00E7748D" w:rsidRPr="00C32235" w:rsidTr="00010234">
        <w:trPr>
          <w:trHeight w:val="340"/>
        </w:trPr>
        <w:tc>
          <w:tcPr>
            <w:tcW w:w="1740" w:type="dxa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C32235">
              <w:rPr>
                <w:rFonts w:ascii="Calibri" w:hAnsi="Calibri"/>
                <w:spacing w:val="-1"/>
                <w:lang w:val="pl-PL"/>
              </w:rPr>
              <w:lastRenderedPageBreak/>
              <w:t xml:space="preserve">Załącznik </w:t>
            </w:r>
            <w:r w:rsidRPr="00C32235">
              <w:rPr>
                <w:rFonts w:ascii="Calibri" w:hAnsi="Calibri"/>
                <w:spacing w:val="-1"/>
                <w:lang w:val="pl-PL"/>
              </w:rPr>
              <w:t>2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010234" w:rsidRDefault="00E7748D" w:rsidP="00E7748D">
            <w:pPr>
              <w:pStyle w:val="TableParagraph"/>
              <w:spacing w:line="20" w:lineRule="atLeast"/>
              <w:ind w:left="187" w:right="97"/>
              <w:jc w:val="both"/>
              <w:rPr>
                <w:rFonts w:ascii="Calibri" w:hAnsi="Calibri"/>
                <w:spacing w:val="-1"/>
                <w:lang w:val="pl-PL"/>
              </w:rPr>
            </w:pPr>
            <w:r w:rsidRPr="00010234">
              <w:rPr>
                <w:rFonts w:ascii="Calibri" w:hAnsi="Calibri"/>
                <w:spacing w:val="-1"/>
                <w:lang w:val="pl-PL"/>
              </w:rPr>
              <w:t>Tabela przyporządkowująca wskazująca, gdzie można znaleźć informacje niezbędne do oceny aspektów zgodnie z załącznikiem XIV</w:t>
            </w:r>
            <w:r>
              <w:rPr>
                <w:rFonts w:ascii="Calibri" w:hAnsi="Calibri"/>
                <w:spacing w:val="-1"/>
                <w:lang w:val="pl-PL"/>
              </w:rPr>
              <w:t xml:space="preserve"> do Przewodnika. </w:t>
            </w:r>
            <w:r w:rsidRPr="00010234">
              <w:rPr>
                <w:rFonts w:ascii="Calibri" w:hAnsi="Calibri"/>
                <w:spacing w:val="-1"/>
                <w:lang w:val="pl-PL"/>
              </w:rPr>
              <w:t>Wytyczne dla PA VA ERA-PRG-005/02-361</w:t>
            </w:r>
            <w:r>
              <w:rPr>
                <w:rFonts w:ascii="Calibri" w:hAnsi="Calibri"/>
                <w:spacing w:val="-1"/>
                <w:lang w:val="pl-PL"/>
              </w:rPr>
              <w:t>.</w:t>
            </w:r>
          </w:p>
        </w:tc>
      </w:tr>
      <w:tr w:rsidR="00E7748D" w:rsidRPr="00C32235" w:rsidTr="00010234">
        <w:trPr>
          <w:trHeight w:val="340"/>
        </w:trPr>
        <w:tc>
          <w:tcPr>
            <w:tcW w:w="1740" w:type="dxa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C32235">
              <w:rPr>
                <w:rFonts w:ascii="Calibri" w:hAnsi="Calibri"/>
                <w:spacing w:val="-1"/>
                <w:lang w:val="pl-PL"/>
              </w:rPr>
              <w:t xml:space="preserve">Załącznik </w:t>
            </w:r>
            <w:r w:rsidRPr="00C32235">
              <w:rPr>
                <w:rFonts w:ascii="Calibri" w:hAnsi="Calibri"/>
                <w:spacing w:val="-1"/>
                <w:lang w:val="pl-PL"/>
              </w:rPr>
              <w:t>3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010234" w:rsidRDefault="00E7748D" w:rsidP="00E7748D">
            <w:pPr>
              <w:pStyle w:val="TableParagraph"/>
              <w:spacing w:line="20" w:lineRule="atLeast"/>
              <w:ind w:left="187" w:right="97"/>
              <w:jc w:val="both"/>
              <w:rPr>
                <w:rFonts w:ascii="Calibri" w:hAnsi="Calibri"/>
                <w:spacing w:val="-1"/>
                <w:lang w:val="pl-PL"/>
              </w:rPr>
            </w:pPr>
            <w:r w:rsidRPr="00010234">
              <w:rPr>
                <w:rFonts w:ascii="Calibri" w:hAnsi="Calibri"/>
                <w:spacing w:val="-1"/>
                <w:lang w:val="pl-PL"/>
              </w:rPr>
              <w:t>Deklaracje WE weryfikacji podsystemów ruchomych, w tym towarzysząca dokumentacja techniczna (art. 15 dyrektywy (UE) 2016/797).</w:t>
            </w:r>
          </w:p>
        </w:tc>
      </w:tr>
      <w:tr w:rsidR="00E7748D" w:rsidRPr="00C32235" w:rsidTr="00010234">
        <w:trPr>
          <w:trHeight w:val="340"/>
        </w:trPr>
        <w:tc>
          <w:tcPr>
            <w:tcW w:w="1740" w:type="dxa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C32235">
              <w:rPr>
                <w:rFonts w:ascii="Calibri" w:hAnsi="Calibri"/>
                <w:spacing w:val="-1"/>
                <w:lang w:val="pl-PL"/>
              </w:rPr>
              <w:t>Załącznik 4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010234" w:rsidRDefault="00E7748D" w:rsidP="00E7748D">
            <w:pPr>
              <w:pStyle w:val="TableParagraph"/>
              <w:spacing w:line="20" w:lineRule="atLeast"/>
              <w:ind w:left="187" w:right="97"/>
              <w:jc w:val="both"/>
              <w:rPr>
                <w:rFonts w:ascii="Calibri" w:hAnsi="Calibri"/>
                <w:spacing w:val="-1"/>
                <w:lang w:val="pl-PL"/>
              </w:rPr>
            </w:pPr>
            <w:r w:rsidRPr="00010234">
              <w:rPr>
                <w:rFonts w:ascii="Calibri" w:hAnsi="Calibri"/>
                <w:spacing w:val="-1"/>
                <w:lang w:val="pl-PL"/>
              </w:rPr>
              <w:t>Dokumentacja towarzysząca wnioskowi oraz decyzja dotycząca poprzedniego zezwolenia lub, w stosownych przypadkach, odniesienie do decyzji wydanej zgodnie z art.</w:t>
            </w:r>
            <w:r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Pr="00010234">
              <w:rPr>
                <w:rFonts w:ascii="Calibri" w:hAnsi="Calibri"/>
                <w:spacing w:val="-1"/>
                <w:lang w:val="pl-PL"/>
              </w:rPr>
              <w:t>46 oraz pełna dokumentacja towarzysząca decyzji zarchiwizowanej w punkcie kompleksowej obsługi</w:t>
            </w:r>
            <w:r>
              <w:rPr>
                <w:rFonts w:ascii="Calibri" w:hAnsi="Calibri"/>
                <w:spacing w:val="-1"/>
                <w:lang w:val="pl-PL"/>
              </w:rPr>
              <w:t>.</w:t>
            </w:r>
          </w:p>
        </w:tc>
      </w:tr>
      <w:tr w:rsidR="00E7748D" w:rsidRPr="00C32235" w:rsidTr="00010234">
        <w:trPr>
          <w:trHeight w:val="340"/>
        </w:trPr>
        <w:tc>
          <w:tcPr>
            <w:tcW w:w="1740" w:type="dxa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C32235">
              <w:rPr>
                <w:rFonts w:ascii="Calibri" w:hAnsi="Calibri"/>
                <w:spacing w:val="-1"/>
                <w:lang w:val="pl-PL"/>
              </w:rPr>
              <w:t xml:space="preserve">Załącznik </w:t>
            </w:r>
            <w:r w:rsidRPr="00C32235">
              <w:rPr>
                <w:rFonts w:ascii="Calibri" w:hAnsi="Calibri"/>
                <w:spacing w:val="-1"/>
                <w:lang w:val="pl-PL"/>
              </w:rPr>
              <w:t>5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010234" w:rsidRDefault="00E7748D" w:rsidP="00E7748D">
            <w:pPr>
              <w:pStyle w:val="TableParagraph"/>
              <w:spacing w:line="20" w:lineRule="atLeast"/>
              <w:ind w:left="187" w:right="97"/>
              <w:jc w:val="both"/>
              <w:rPr>
                <w:rFonts w:ascii="Calibri" w:hAnsi="Calibri"/>
                <w:spacing w:val="-1"/>
                <w:lang w:val="pl-PL"/>
              </w:rPr>
            </w:pPr>
            <w:r w:rsidRPr="00010234">
              <w:rPr>
                <w:rFonts w:ascii="Calibri" w:hAnsi="Calibri"/>
                <w:spacing w:val="-1"/>
                <w:lang w:val="pl-PL"/>
              </w:rPr>
              <w:t>Specyfikacja oraz, w stosownych przypadkach, opis metodologii określenia obowiązujących wymogów.</w:t>
            </w:r>
          </w:p>
        </w:tc>
      </w:tr>
      <w:tr w:rsidR="00E7748D" w:rsidRPr="00C32235" w:rsidTr="00010234">
        <w:trPr>
          <w:trHeight w:val="340"/>
        </w:trPr>
        <w:tc>
          <w:tcPr>
            <w:tcW w:w="1740" w:type="dxa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C32235">
              <w:rPr>
                <w:rFonts w:ascii="Calibri" w:hAnsi="Calibri"/>
                <w:spacing w:val="-1"/>
                <w:lang w:val="pl-PL"/>
              </w:rPr>
              <w:t>Załącznik 6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010234" w:rsidRDefault="00E7748D" w:rsidP="00E7748D">
            <w:pPr>
              <w:pStyle w:val="TableParagraph"/>
              <w:spacing w:line="20" w:lineRule="atLeast"/>
              <w:ind w:left="187" w:right="97"/>
              <w:jc w:val="both"/>
              <w:rPr>
                <w:rFonts w:ascii="Calibri" w:hAnsi="Calibri"/>
                <w:spacing w:val="-1"/>
                <w:lang w:val="pl-PL"/>
              </w:rPr>
            </w:pPr>
            <w:r w:rsidRPr="00010234">
              <w:rPr>
                <w:rFonts w:ascii="Calibri" w:hAnsi="Calibri"/>
                <w:spacing w:val="-1"/>
                <w:lang w:val="pl-PL"/>
              </w:rPr>
              <w:t>Oświadczenie podmiotu zarządzającego zmianą, że zmiana nie powoduje uruchomienia kryteriów określonych w art. 21 ust. 12 dyrektywy (UE) 2016/797 oraz że kategoryzacja zmian przez podmiot zarządzający zmianą zgodnie z art. 15 ust. 1 lit. b) lub art. 15 ust. 1 lit. c) rozporządzenia wykonawczego Komisji (UE) 2018/545 jest prawidłowa.</w:t>
            </w:r>
          </w:p>
        </w:tc>
      </w:tr>
      <w:tr w:rsidR="00E7748D" w:rsidRPr="00C32235" w:rsidTr="00010234">
        <w:trPr>
          <w:trHeight w:val="340"/>
        </w:trPr>
        <w:tc>
          <w:tcPr>
            <w:tcW w:w="1740" w:type="dxa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C32235">
              <w:rPr>
                <w:rFonts w:ascii="Calibri" w:hAnsi="Calibri"/>
                <w:spacing w:val="-1"/>
                <w:lang w:val="pl-PL"/>
              </w:rPr>
              <w:t xml:space="preserve">Załącznik </w:t>
            </w:r>
            <w:r w:rsidRPr="00C32235">
              <w:rPr>
                <w:rFonts w:ascii="Calibri" w:hAnsi="Calibri"/>
                <w:spacing w:val="-1"/>
                <w:lang w:val="pl-PL"/>
              </w:rPr>
              <w:t>7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010234" w:rsidRDefault="00E7748D" w:rsidP="00E7748D">
            <w:pPr>
              <w:pStyle w:val="TableParagraph"/>
              <w:spacing w:line="20" w:lineRule="atLeast"/>
              <w:ind w:left="187" w:right="97"/>
              <w:jc w:val="both"/>
              <w:rPr>
                <w:rFonts w:ascii="Calibri" w:hAnsi="Calibri"/>
                <w:spacing w:val="-1"/>
                <w:lang w:val="pl-PL"/>
              </w:rPr>
            </w:pPr>
            <w:r w:rsidRPr="00010234">
              <w:rPr>
                <w:rFonts w:ascii="Calibri" w:hAnsi="Calibri"/>
                <w:spacing w:val="-1"/>
                <w:lang w:val="pl-PL"/>
              </w:rPr>
              <w:t>Dowody na potwierdzenie, że zmiana nie powoduje uruchomienia kryteriów określonych w art. 21 ust. 12 oraz że kategoryzacja zmian przez podmiot zarządzający zmianą zgodnie z art. 15 ust. 1 lit. b) lub c) rozporządzenia wykonawczego Komisji (UE) 2018/545 jest prawidłowa.</w:t>
            </w:r>
          </w:p>
        </w:tc>
      </w:tr>
      <w:tr w:rsidR="00E7748D" w:rsidRPr="00C32235" w:rsidTr="00010234">
        <w:trPr>
          <w:trHeight w:val="340"/>
        </w:trPr>
        <w:tc>
          <w:tcPr>
            <w:tcW w:w="1740" w:type="dxa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C32235">
              <w:rPr>
                <w:rFonts w:ascii="Calibri" w:hAnsi="Calibri"/>
                <w:spacing w:val="-1"/>
                <w:lang w:val="pl-PL"/>
              </w:rPr>
              <w:t xml:space="preserve">Załącznik </w:t>
            </w:r>
            <w:r w:rsidRPr="00C32235">
              <w:rPr>
                <w:rFonts w:ascii="Calibri" w:hAnsi="Calibri"/>
                <w:spacing w:val="-1"/>
                <w:lang w:val="pl-PL"/>
              </w:rPr>
              <w:t>8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010234" w:rsidRDefault="00E7748D" w:rsidP="00E7748D">
            <w:pPr>
              <w:pStyle w:val="TableParagraph"/>
              <w:spacing w:line="20" w:lineRule="atLeast"/>
              <w:ind w:left="187" w:right="97"/>
              <w:jc w:val="both"/>
              <w:rPr>
                <w:rFonts w:ascii="Calibri" w:hAnsi="Calibri"/>
                <w:spacing w:val="-1"/>
                <w:lang w:val="pl-PL"/>
              </w:rPr>
            </w:pPr>
            <w:r w:rsidRPr="00010234">
              <w:rPr>
                <w:rFonts w:ascii="Calibri" w:hAnsi="Calibri"/>
                <w:spacing w:val="-1"/>
                <w:lang w:val="pl-PL"/>
              </w:rPr>
              <w:t>Stosowne decyzje dotyczące niestosowania TSI zgodnie z przepisami art. 7 dyrektywy (UE) 2016/797 (w stosownych przypadkach).</w:t>
            </w:r>
          </w:p>
        </w:tc>
      </w:tr>
      <w:tr w:rsidR="00E7748D" w:rsidRPr="00C32235" w:rsidTr="00010234">
        <w:trPr>
          <w:trHeight w:val="340"/>
        </w:trPr>
        <w:tc>
          <w:tcPr>
            <w:tcW w:w="1740" w:type="dxa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C32235">
              <w:rPr>
                <w:rFonts w:ascii="Calibri" w:hAnsi="Calibri"/>
                <w:spacing w:val="-1"/>
                <w:lang w:val="pl-PL"/>
              </w:rPr>
              <w:t xml:space="preserve">Załącznik </w:t>
            </w:r>
            <w:r w:rsidRPr="00C32235">
              <w:rPr>
                <w:rFonts w:ascii="Calibri" w:hAnsi="Calibri"/>
                <w:spacing w:val="-1"/>
                <w:lang w:val="pl-PL"/>
              </w:rPr>
              <w:t>9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010234" w:rsidRDefault="00E7748D" w:rsidP="00E7748D">
            <w:pPr>
              <w:pStyle w:val="TableParagraph"/>
              <w:spacing w:line="20" w:lineRule="atLeast"/>
              <w:ind w:left="187" w:right="97"/>
              <w:jc w:val="both"/>
              <w:rPr>
                <w:rFonts w:ascii="Calibri" w:hAnsi="Calibri"/>
                <w:spacing w:val="-1"/>
                <w:lang w:val="pl-PL"/>
              </w:rPr>
            </w:pPr>
            <w:r w:rsidRPr="00010234">
              <w:rPr>
                <w:rFonts w:ascii="Calibri" w:hAnsi="Calibri"/>
                <w:spacing w:val="-1"/>
                <w:lang w:val="pl-PL"/>
              </w:rPr>
              <w:t>Jeśli treść TSI lub przepisów krajowych nie określa w pełni wymagań, dowody w postaci</w:t>
            </w:r>
            <w:r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Pr="00010234">
              <w:rPr>
                <w:rFonts w:ascii="Calibri" w:hAnsi="Calibri"/>
                <w:spacing w:val="-1"/>
                <w:lang w:val="pl-PL"/>
              </w:rPr>
              <w:t>dokumentu potwierdzające zgodność techniczną pojazdu z siecią w obszarze użytkowania.</w:t>
            </w:r>
          </w:p>
        </w:tc>
      </w:tr>
      <w:tr w:rsidR="00E7748D" w:rsidRPr="00C32235" w:rsidTr="00010234">
        <w:trPr>
          <w:trHeight w:val="340"/>
        </w:trPr>
        <w:tc>
          <w:tcPr>
            <w:tcW w:w="1740" w:type="dxa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C32235">
              <w:rPr>
                <w:rFonts w:ascii="Calibri" w:hAnsi="Calibri"/>
                <w:spacing w:val="-1"/>
                <w:lang w:val="pl-PL"/>
              </w:rPr>
              <w:t xml:space="preserve">Załącznik </w:t>
            </w:r>
            <w:r w:rsidRPr="00C32235">
              <w:rPr>
                <w:rFonts w:ascii="Calibri" w:hAnsi="Calibri"/>
                <w:spacing w:val="-1"/>
                <w:lang w:val="pl-PL"/>
              </w:rPr>
              <w:t>10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 w:right="97"/>
              <w:jc w:val="both"/>
              <w:rPr>
                <w:rFonts w:ascii="Calibri" w:hAnsi="Calibri"/>
                <w:spacing w:val="-1"/>
                <w:lang w:val="pl-PL"/>
              </w:rPr>
            </w:pPr>
            <w:r w:rsidRPr="00C32235">
              <w:rPr>
                <w:rFonts w:ascii="Calibri" w:hAnsi="Calibri"/>
                <w:spacing w:val="-1"/>
                <w:lang w:val="pl-PL"/>
              </w:rPr>
              <w:t>Dokumentacja utrzymania i operacyjna (w tym służb ratunkowych), jeżeli nie została zawarta w załączniku 3.</w:t>
            </w:r>
          </w:p>
        </w:tc>
      </w:tr>
      <w:tr w:rsidR="00E7748D" w:rsidRPr="00C32235" w:rsidTr="00010234">
        <w:trPr>
          <w:trHeight w:val="340"/>
        </w:trPr>
        <w:tc>
          <w:tcPr>
            <w:tcW w:w="1740" w:type="dxa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C32235">
              <w:rPr>
                <w:rFonts w:ascii="Calibri" w:hAnsi="Calibri"/>
                <w:spacing w:val="-1"/>
                <w:lang w:val="pl-PL"/>
              </w:rPr>
              <w:t xml:space="preserve">Załącznik </w:t>
            </w:r>
            <w:r w:rsidRPr="00C32235">
              <w:rPr>
                <w:rFonts w:ascii="Calibri" w:hAnsi="Calibri"/>
                <w:spacing w:val="-1"/>
                <w:lang w:val="pl-PL"/>
              </w:rPr>
              <w:t>11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 w:right="97"/>
              <w:jc w:val="both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010234">
        <w:trPr>
          <w:trHeight w:val="340"/>
        </w:trPr>
        <w:tc>
          <w:tcPr>
            <w:tcW w:w="1740" w:type="dxa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/>
              <w:rPr>
                <w:rFonts w:ascii="Calibri" w:hAnsi="Calibri"/>
                <w:spacing w:val="-1"/>
                <w:lang w:val="pl-PL"/>
              </w:rPr>
            </w:pPr>
            <w:r w:rsidRPr="00C32235">
              <w:rPr>
                <w:rFonts w:ascii="Calibri" w:hAnsi="Calibri"/>
                <w:spacing w:val="-1"/>
                <w:lang w:val="pl-PL"/>
              </w:rPr>
              <w:t xml:space="preserve">Załącznik </w:t>
            </w:r>
            <w:r w:rsidRPr="00C32235">
              <w:rPr>
                <w:rFonts w:ascii="Calibri" w:hAnsi="Calibri"/>
                <w:spacing w:val="-1"/>
                <w:lang w:val="pl-PL"/>
              </w:rPr>
              <w:t>12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187" w:right="97"/>
              <w:jc w:val="both"/>
              <w:rPr>
                <w:rFonts w:ascii="Calibri" w:hAnsi="Calibri"/>
                <w:spacing w:val="-1"/>
                <w:lang w:val="pl-PL"/>
              </w:rPr>
            </w:pPr>
          </w:p>
        </w:tc>
      </w:tr>
      <w:tr w:rsidR="00E7748D" w:rsidRPr="00C32235" w:rsidTr="00C32235">
        <w:trPr>
          <w:trHeight w:hRule="exact" w:val="555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428"/>
              <w:rPr>
                <w:rFonts w:ascii="Calibri" w:eastAsia="Calibri" w:hAnsi="Calibri" w:cs="Calibri"/>
                <w:lang w:val="pl-PL"/>
              </w:rPr>
            </w:pPr>
            <w:r w:rsidRPr="00C32235">
              <w:rPr>
                <w:rFonts w:ascii="Calibri" w:hAnsi="Calibri"/>
                <w:spacing w:val="-1"/>
                <w:lang w:val="pl-PL"/>
              </w:rPr>
              <w:t>DATA: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7748D" w:rsidRPr="00C32235" w:rsidTr="00C32235">
        <w:trPr>
          <w:trHeight w:hRule="exact" w:val="555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5" w:space="0" w:color="231F1F"/>
              <w:bottom w:val="single" w:sz="4" w:space="0" w:color="auto"/>
              <w:right w:val="single" w:sz="4" w:space="0" w:color="auto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ind w:left="428"/>
              <w:rPr>
                <w:rFonts w:ascii="Calibri" w:hAnsi="Calibri"/>
                <w:spacing w:val="-1"/>
                <w:lang w:val="pl-PL"/>
              </w:rPr>
            </w:pPr>
            <w:r w:rsidRPr="00C32235">
              <w:rPr>
                <w:rFonts w:ascii="Calibri" w:hAnsi="Calibri"/>
                <w:spacing w:val="-1"/>
                <w:lang w:val="pl-PL"/>
              </w:rPr>
              <w:t>Podpis osoby upoważnionej ze strony podmiotu zarządzającego zmianą: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231F1F"/>
            </w:tcBorders>
            <w:vAlign w:val="center"/>
          </w:tcPr>
          <w:p w:rsidR="00E7748D" w:rsidRPr="00C32235" w:rsidRDefault="00E7748D" w:rsidP="00E7748D">
            <w:pPr>
              <w:pStyle w:val="TableParagraph"/>
              <w:spacing w:line="20" w:lineRule="atLeast"/>
              <w:rPr>
                <w:rFonts w:ascii="Calibri" w:hAnsi="Calibri"/>
                <w:spacing w:val="-1"/>
                <w:lang w:val="pl-PL"/>
              </w:rPr>
            </w:pPr>
          </w:p>
        </w:tc>
      </w:tr>
    </w:tbl>
    <w:p w:rsidR="000C179C" w:rsidRPr="00C32235" w:rsidRDefault="000C179C" w:rsidP="00450943">
      <w:pPr>
        <w:rPr>
          <w:sz w:val="2"/>
          <w:szCs w:val="2"/>
          <w:lang w:val="pl-PL"/>
        </w:rPr>
      </w:pPr>
    </w:p>
    <w:sectPr w:rsidR="000C179C" w:rsidRPr="00C32235" w:rsidSect="00450943">
      <w:headerReference w:type="default" r:id="rId7"/>
      <w:footerReference w:type="default" r:id="rId8"/>
      <w:pgSz w:w="11900" w:h="16840"/>
      <w:pgMar w:top="1417" w:right="1417" w:bottom="1417" w:left="1417" w:header="597" w:footer="7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9C" w:rsidRDefault="000C179C">
      <w:r>
        <w:separator/>
      </w:r>
    </w:p>
  </w:endnote>
  <w:endnote w:type="continuationSeparator" w:id="0">
    <w:p w:rsidR="000C179C" w:rsidRDefault="000C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13486958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450943" w:rsidRDefault="00450943" w:rsidP="00450943">
            <w:pPr>
              <w:pStyle w:val="Stopka"/>
              <w:pBdr>
                <w:bottom w:val="single" w:sz="6" w:space="1" w:color="auto"/>
              </w:pBdr>
              <w:tabs>
                <w:tab w:val="clear" w:pos="9072"/>
              </w:tabs>
              <w:ind w:right="-148"/>
              <w:jc w:val="center"/>
              <w:rPr>
                <w:sz w:val="16"/>
                <w:szCs w:val="16"/>
              </w:rPr>
            </w:pPr>
          </w:p>
          <w:p w:rsidR="00450943" w:rsidRDefault="00450943">
            <w:pPr>
              <w:pStyle w:val="Stopka"/>
              <w:jc w:val="center"/>
              <w:rPr>
                <w:sz w:val="16"/>
                <w:szCs w:val="16"/>
              </w:rPr>
            </w:pPr>
          </w:p>
          <w:p w:rsidR="00450943" w:rsidRPr="00450943" w:rsidRDefault="00450943">
            <w:pPr>
              <w:pStyle w:val="Stopka"/>
              <w:jc w:val="center"/>
              <w:rPr>
                <w:sz w:val="16"/>
                <w:szCs w:val="16"/>
              </w:rPr>
            </w:pPr>
            <w:r w:rsidRPr="00450943">
              <w:rPr>
                <w:sz w:val="16"/>
                <w:szCs w:val="16"/>
                <w:lang w:val="pl-PL"/>
              </w:rPr>
              <w:t xml:space="preserve">Strona </w:t>
            </w:r>
            <w:r w:rsidRPr="00450943">
              <w:rPr>
                <w:b/>
                <w:bCs/>
                <w:sz w:val="16"/>
                <w:szCs w:val="16"/>
              </w:rPr>
              <w:fldChar w:fldCharType="begin"/>
            </w:r>
            <w:r w:rsidRPr="00450943">
              <w:rPr>
                <w:b/>
                <w:bCs/>
                <w:sz w:val="16"/>
                <w:szCs w:val="16"/>
              </w:rPr>
              <w:instrText>PAGE</w:instrText>
            </w:r>
            <w:r w:rsidRPr="00450943">
              <w:rPr>
                <w:b/>
                <w:bCs/>
                <w:sz w:val="16"/>
                <w:szCs w:val="16"/>
              </w:rPr>
              <w:fldChar w:fldCharType="separate"/>
            </w:r>
            <w:r w:rsidR="006627E4">
              <w:rPr>
                <w:b/>
                <w:bCs/>
                <w:noProof/>
                <w:sz w:val="16"/>
                <w:szCs w:val="16"/>
              </w:rPr>
              <w:t>4</w:t>
            </w:r>
            <w:r w:rsidRPr="00450943">
              <w:rPr>
                <w:b/>
                <w:bCs/>
                <w:sz w:val="16"/>
                <w:szCs w:val="16"/>
              </w:rPr>
              <w:fldChar w:fldCharType="end"/>
            </w:r>
            <w:r w:rsidRPr="00450943">
              <w:rPr>
                <w:sz w:val="16"/>
                <w:szCs w:val="16"/>
                <w:lang w:val="pl-PL"/>
              </w:rPr>
              <w:t xml:space="preserve"> z </w:t>
            </w:r>
            <w:r w:rsidRPr="00450943">
              <w:rPr>
                <w:b/>
                <w:bCs/>
                <w:sz w:val="16"/>
                <w:szCs w:val="16"/>
              </w:rPr>
              <w:fldChar w:fldCharType="begin"/>
            </w:r>
            <w:r w:rsidRPr="00450943">
              <w:rPr>
                <w:b/>
                <w:bCs/>
                <w:sz w:val="16"/>
                <w:szCs w:val="16"/>
              </w:rPr>
              <w:instrText>NUMPAGES</w:instrText>
            </w:r>
            <w:r w:rsidRPr="00450943">
              <w:rPr>
                <w:b/>
                <w:bCs/>
                <w:sz w:val="16"/>
                <w:szCs w:val="16"/>
              </w:rPr>
              <w:fldChar w:fldCharType="separate"/>
            </w:r>
            <w:r w:rsidR="006627E4">
              <w:rPr>
                <w:b/>
                <w:bCs/>
                <w:noProof/>
                <w:sz w:val="16"/>
                <w:szCs w:val="16"/>
              </w:rPr>
              <w:t>4</w:t>
            </w:r>
            <w:r w:rsidRPr="0045094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0715E" w:rsidRPr="00450943" w:rsidRDefault="0030715E">
    <w:pPr>
      <w:spacing w:line="14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9C" w:rsidRDefault="000C179C">
      <w:r>
        <w:separator/>
      </w:r>
    </w:p>
  </w:footnote>
  <w:footnote w:type="continuationSeparator" w:id="0">
    <w:p w:rsidR="000C179C" w:rsidRDefault="000C1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43" w:rsidRPr="00450943" w:rsidRDefault="00C32235" w:rsidP="00C32235">
    <w:pPr>
      <w:pStyle w:val="Nagwek"/>
      <w:tabs>
        <w:tab w:val="clear" w:pos="9072"/>
      </w:tabs>
      <w:ind w:left="-142" w:right="-290"/>
      <w:rPr>
        <w:sz w:val="16"/>
        <w:lang w:val="pl-PL"/>
      </w:rPr>
    </w:pPr>
    <w:r>
      <w:rPr>
        <w:sz w:val="16"/>
        <w:lang w:val="pl-PL"/>
      </w:rPr>
      <w:tab/>
    </w:r>
    <w:r w:rsidR="00450943" w:rsidRPr="00450943">
      <w:rPr>
        <w:sz w:val="16"/>
        <w:lang w:val="pl-PL"/>
      </w:rPr>
      <w:t>Zawiadomienie o zmianach dotyczących dopuszczonego pojazdu zgodnie z art. 16 ust. 4 rozporządzenia wykonawczego Komisji (UE) 2018/545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C45"/>
    <w:multiLevelType w:val="hybridMultilevel"/>
    <w:tmpl w:val="AF3878EA"/>
    <w:lvl w:ilvl="0" w:tplc="0AD034C2">
      <w:start w:val="15"/>
      <w:numFmt w:val="upperLetter"/>
      <w:lvlText w:val="(%1)"/>
      <w:lvlJc w:val="left"/>
      <w:pPr>
        <w:ind w:left="431" w:hanging="329"/>
        <w:jc w:val="left"/>
      </w:pPr>
      <w:rPr>
        <w:rFonts w:ascii="Calibri" w:eastAsia="Calibri" w:hAnsi="Calibri" w:hint="default"/>
        <w:color w:val="231F1F"/>
        <w:spacing w:val="-1"/>
        <w:sz w:val="22"/>
        <w:szCs w:val="22"/>
      </w:rPr>
    </w:lvl>
    <w:lvl w:ilvl="1" w:tplc="560EABE2">
      <w:start w:val="1"/>
      <w:numFmt w:val="decimal"/>
      <w:lvlText w:val="%2."/>
      <w:lvlJc w:val="left"/>
      <w:pPr>
        <w:ind w:left="822" w:hanging="360"/>
        <w:jc w:val="left"/>
      </w:pPr>
      <w:rPr>
        <w:rFonts w:ascii="Calibri" w:eastAsia="Calibri" w:hAnsi="Calibri" w:hint="default"/>
        <w:color w:val="121B30"/>
        <w:sz w:val="22"/>
        <w:szCs w:val="22"/>
      </w:rPr>
    </w:lvl>
    <w:lvl w:ilvl="2" w:tplc="AEF44ADE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3" w:tplc="9D266A92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4" w:tplc="E5963572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5" w:tplc="E1D8C19E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6" w:tplc="3BAEECA6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47168086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14E61596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1" w15:restartNumberingAfterBreak="0">
    <w:nsid w:val="2775691A"/>
    <w:multiLevelType w:val="multilevel"/>
    <w:tmpl w:val="9E2456C2"/>
    <w:lvl w:ilvl="0">
      <w:start w:val="1"/>
      <w:numFmt w:val="decimal"/>
      <w:lvlText w:val="%1."/>
      <w:lvlJc w:val="left"/>
      <w:pPr>
        <w:ind w:left="428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8" w:hanging="1800"/>
      </w:pPr>
      <w:rPr>
        <w:rFonts w:hint="default"/>
      </w:rPr>
    </w:lvl>
  </w:abstractNum>
  <w:abstractNum w:abstractNumId="2" w15:restartNumberingAfterBreak="0">
    <w:nsid w:val="4A334B5F"/>
    <w:multiLevelType w:val="multilevel"/>
    <w:tmpl w:val="9E2456C2"/>
    <w:lvl w:ilvl="0">
      <w:start w:val="1"/>
      <w:numFmt w:val="decimal"/>
      <w:lvlText w:val="%1."/>
      <w:lvlJc w:val="left"/>
      <w:pPr>
        <w:ind w:left="428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8" w:hanging="1800"/>
      </w:pPr>
      <w:rPr>
        <w:rFonts w:hint="default"/>
      </w:rPr>
    </w:lvl>
  </w:abstractNum>
  <w:abstractNum w:abstractNumId="3" w15:restartNumberingAfterBreak="0">
    <w:nsid w:val="60777134"/>
    <w:multiLevelType w:val="multilevel"/>
    <w:tmpl w:val="9E2456C2"/>
    <w:lvl w:ilvl="0">
      <w:start w:val="1"/>
      <w:numFmt w:val="decimal"/>
      <w:lvlText w:val="%1."/>
      <w:lvlJc w:val="left"/>
      <w:pPr>
        <w:ind w:left="428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8" w:hanging="1800"/>
      </w:pPr>
      <w:rPr>
        <w:rFonts w:hint="default"/>
      </w:rPr>
    </w:lvl>
  </w:abstractNum>
  <w:abstractNum w:abstractNumId="4" w15:restartNumberingAfterBreak="0">
    <w:nsid w:val="779279CF"/>
    <w:multiLevelType w:val="hybridMultilevel"/>
    <w:tmpl w:val="8BCA67C4"/>
    <w:lvl w:ilvl="0" w:tplc="405ED510">
      <w:start w:val="5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color w:val="121B30"/>
        <w:sz w:val="22"/>
        <w:szCs w:val="22"/>
      </w:rPr>
    </w:lvl>
    <w:lvl w:ilvl="1" w:tplc="6B40DAB6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31A29E5E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3" w:tplc="F528BA38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C3827EA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AA22873C">
      <w:start w:val="1"/>
      <w:numFmt w:val="bullet"/>
      <w:lvlText w:val="•"/>
      <w:lvlJc w:val="left"/>
      <w:pPr>
        <w:ind w:left="4941" w:hanging="360"/>
      </w:pPr>
      <w:rPr>
        <w:rFonts w:hint="default"/>
      </w:rPr>
    </w:lvl>
    <w:lvl w:ilvl="6" w:tplc="7E724D02">
      <w:start w:val="1"/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B78E53F8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8" w:tplc="C6808EC8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</w:abstractNum>
  <w:abstractNum w:abstractNumId="5" w15:restartNumberingAfterBreak="0">
    <w:nsid w:val="7FDF6ED5"/>
    <w:multiLevelType w:val="multilevel"/>
    <w:tmpl w:val="2F506FB6"/>
    <w:lvl w:ilvl="0">
      <w:start w:val="4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color w:val="232561"/>
        <w:sz w:val="22"/>
        <w:szCs w:val="22"/>
      </w:rPr>
    </w:lvl>
    <w:lvl w:ilvl="1">
      <w:start w:val="1"/>
      <w:numFmt w:val="decimal"/>
      <w:lvlText w:val="%1.%2"/>
      <w:lvlJc w:val="left"/>
      <w:pPr>
        <w:ind w:left="1542" w:hanging="360"/>
        <w:jc w:val="left"/>
      </w:pPr>
      <w:rPr>
        <w:rFonts w:ascii="Calibri" w:eastAsia="Calibri" w:hAnsi="Calibri" w:hint="default"/>
        <w:color w:val="232561"/>
        <w:sz w:val="22"/>
        <w:szCs w:val="22"/>
      </w:rPr>
    </w:lvl>
    <w:lvl w:ilvl="2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715E"/>
    <w:rsid w:val="00010234"/>
    <w:rsid w:val="000C179C"/>
    <w:rsid w:val="0030715E"/>
    <w:rsid w:val="00450943"/>
    <w:rsid w:val="006627E4"/>
    <w:rsid w:val="00AD2BF1"/>
    <w:rsid w:val="00C32235"/>
    <w:rsid w:val="00E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7024C-73B3-4D46-8FFA-7FA17274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09"/>
      <w:outlineLvl w:val="0"/>
    </w:pPr>
    <w:rPr>
      <w:rFonts w:ascii="Calibri" w:eastAsia="Calibri" w:hAnsi="Calibri"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2" w:hanging="360"/>
      <w:outlineLvl w:val="1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0"/>
    </w:pPr>
    <w:rPr>
      <w:rFonts w:ascii="Calibri" w:eastAsia="Calibri" w:hAnsi="Calibri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D2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BF1"/>
  </w:style>
  <w:style w:type="paragraph" w:styleId="Stopka">
    <w:name w:val="footer"/>
    <w:basedOn w:val="Normalny"/>
    <w:link w:val="StopkaZnak"/>
    <w:uiPriority w:val="99"/>
    <w:unhideWhenUsed/>
    <w:rsid w:val="00AD2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Practical arrangements for the vehicle authorization process – Guidelines (pdf exported from word version) - PL</vt:lpstr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arrangements for the vehicle authorization process – Guidelines (pdf exported from word version) - PL</dc:title>
  <dc:creator>tochelski</dc:creator>
  <cp:lastModifiedBy>Tomasz Ochelski</cp:lastModifiedBy>
  <cp:revision>3</cp:revision>
  <dcterms:created xsi:type="dcterms:W3CDTF">2020-11-27T12:30:00Z</dcterms:created>
  <dcterms:modified xsi:type="dcterms:W3CDTF">2020-11-27T12:50:00Z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LastSaved">
    <vt:filetime>2020-11-25T00:00:00Z</vt:filetime>
  </property>
</Properties>
</file>